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1DAAD" w14:textId="77777777" w:rsidR="0092240A" w:rsidRDefault="0092240A" w:rsidP="008B5913">
      <w:pPr>
        <w:jc w:val="center"/>
        <w:rPr>
          <w:rFonts w:cs="Monotype Koufi"/>
          <w:color w:val="00B050"/>
          <w:sz w:val="22"/>
          <w:szCs w:val="22"/>
          <w:rtl/>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5AFED299" w:rsidR="008B5913" w:rsidRPr="00A4370A" w:rsidRDefault="008448EE" w:rsidP="001537E9">
            <w:pPr>
              <w:rPr>
                <w:rFonts w:asciiTheme="majorBidi" w:hAnsiTheme="majorBidi" w:cstheme="majorBidi"/>
                <w:b/>
                <w:bCs/>
                <w:color w:val="0000FF"/>
                <w:sz w:val="28"/>
                <w:szCs w:val="28"/>
              </w:rPr>
            </w:pPr>
            <w:r>
              <w:rPr>
                <w:rFonts w:asciiTheme="majorBidi" w:hAnsiTheme="majorBidi" w:cstheme="majorBidi"/>
                <w:b/>
                <w:bCs/>
                <w:color w:val="0000FF"/>
                <w:sz w:val="28"/>
                <w:szCs w:val="28"/>
              </w:rPr>
              <w:t>Coordination Chemistry</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47427DAB" w:rsidR="008B5913" w:rsidRPr="00C76F13" w:rsidRDefault="00C76F13" w:rsidP="00A33A65">
            <w:pPr>
              <w:rPr>
                <w:rFonts w:asciiTheme="majorBidi" w:hAnsiTheme="majorBidi" w:cstheme="majorBidi"/>
                <w:b/>
                <w:bCs/>
                <w:color w:val="0000FF"/>
                <w:sz w:val="32"/>
                <w:szCs w:val="32"/>
              </w:rPr>
            </w:pPr>
            <w:r w:rsidRPr="00C76F13">
              <w:rPr>
                <w:rFonts w:asciiTheme="majorBidi" w:hAnsiTheme="majorBidi" w:cstheme="majorBidi"/>
                <w:b/>
                <w:bCs/>
                <w:sz w:val="32"/>
                <w:szCs w:val="32"/>
              </w:rPr>
              <w:t>CHEM10801</w:t>
            </w:r>
          </w:p>
        </w:tc>
      </w:tr>
      <w:tr w:rsidR="00716E92" w:rsidRPr="005D2DDD" w14:paraId="2EC01D2C" w14:textId="77777777" w:rsidTr="008B5913">
        <w:trPr>
          <w:trHeight w:val="506"/>
        </w:trPr>
        <w:tc>
          <w:tcPr>
            <w:tcW w:w="1366" w:type="pct"/>
            <w:vAlign w:val="center"/>
          </w:tcPr>
          <w:p w14:paraId="402CC620" w14:textId="36A16551" w:rsidR="00716E92" w:rsidRPr="005D2DDD" w:rsidRDefault="00716E92" w:rsidP="00716E92">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5C03BDF1" w:rsidR="00716E92" w:rsidRPr="005D2DDD" w:rsidRDefault="00716E92" w:rsidP="00716E92">
            <w:pPr>
              <w:rPr>
                <w:rFonts w:asciiTheme="majorBidi" w:hAnsiTheme="majorBidi" w:cstheme="majorBidi"/>
                <w:b/>
                <w:bCs/>
                <w:sz w:val="30"/>
                <w:szCs w:val="30"/>
              </w:rPr>
            </w:pPr>
            <w:r w:rsidRPr="00BF7FFD">
              <w:rPr>
                <w:rFonts w:asciiTheme="majorBidi" w:hAnsiTheme="majorBidi" w:cstheme="majorBidi"/>
                <w:b/>
                <w:bCs/>
                <w:color w:val="0000FF"/>
                <w:sz w:val="28"/>
                <w:szCs w:val="28"/>
              </w:rPr>
              <w:t>Bachelor of</w:t>
            </w:r>
            <w:r w:rsidR="00466CF5">
              <w:rPr>
                <w:rFonts w:asciiTheme="majorBidi" w:hAnsiTheme="majorBidi" w:cstheme="majorBidi"/>
                <w:b/>
                <w:bCs/>
                <w:color w:val="0000FF"/>
                <w:sz w:val="28"/>
                <w:szCs w:val="28"/>
              </w:rPr>
              <w:t xml:space="preserve"> Science in</w:t>
            </w:r>
            <w:r w:rsidRPr="00BF7FFD">
              <w:rPr>
                <w:rFonts w:asciiTheme="majorBidi" w:hAnsiTheme="majorBidi" w:cstheme="majorBidi"/>
                <w:b/>
                <w:bCs/>
                <w:color w:val="0000FF"/>
                <w:sz w:val="28"/>
                <w:szCs w:val="28"/>
              </w:rPr>
              <w:t xml:space="preserve"> Chemistry</w:t>
            </w:r>
          </w:p>
        </w:tc>
      </w:tr>
      <w:tr w:rsidR="00716E92" w:rsidRPr="005D2DDD" w14:paraId="1F10EB1B" w14:textId="77777777" w:rsidTr="008B5913">
        <w:trPr>
          <w:trHeight w:val="506"/>
        </w:trPr>
        <w:tc>
          <w:tcPr>
            <w:tcW w:w="1366" w:type="pct"/>
            <w:shd w:val="clear" w:color="auto" w:fill="EAF1DD" w:themeFill="accent3" w:themeFillTint="33"/>
            <w:vAlign w:val="center"/>
          </w:tcPr>
          <w:p w14:paraId="3932FB39" w14:textId="68B8A785" w:rsidR="00716E92" w:rsidRPr="005D2DDD" w:rsidRDefault="00716E92" w:rsidP="00716E92">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169AAA0F" w:rsidR="00716E92" w:rsidRPr="005D2DDD" w:rsidRDefault="00716E92" w:rsidP="00466CF5">
            <w:pPr>
              <w:rPr>
                <w:rFonts w:asciiTheme="majorBidi" w:hAnsiTheme="majorBidi" w:cstheme="majorBidi"/>
                <w:b/>
                <w:bCs/>
                <w:sz w:val="30"/>
                <w:szCs w:val="30"/>
                <w:lang w:bidi="ar-EG"/>
              </w:rPr>
            </w:pPr>
            <w:r w:rsidRPr="00BF7FFD">
              <w:rPr>
                <w:rFonts w:asciiTheme="majorBidi" w:hAnsiTheme="majorBidi" w:cstheme="majorBidi"/>
                <w:b/>
                <w:bCs/>
                <w:color w:val="0000FF"/>
                <w:sz w:val="28"/>
                <w:szCs w:val="28"/>
                <w:lang w:bidi="ar-EG"/>
              </w:rPr>
              <w:t>Chemistry</w:t>
            </w:r>
            <w:r>
              <w:rPr>
                <w:rFonts w:asciiTheme="majorBidi" w:hAnsiTheme="majorBidi" w:cstheme="majorBidi"/>
                <w:b/>
                <w:bCs/>
                <w:color w:val="0000FF"/>
                <w:sz w:val="28"/>
                <w:szCs w:val="28"/>
                <w:lang w:bidi="ar-EG"/>
              </w:rPr>
              <w:t xml:space="preserve"> </w:t>
            </w:r>
          </w:p>
        </w:tc>
      </w:tr>
      <w:tr w:rsidR="00716E92" w:rsidRPr="005D2DDD" w14:paraId="03026629" w14:textId="77777777" w:rsidTr="008B5913">
        <w:trPr>
          <w:trHeight w:val="506"/>
        </w:trPr>
        <w:tc>
          <w:tcPr>
            <w:tcW w:w="1366" w:type="pct"/>
            <w:vAlign w:val="center"/>
          </w:tcPr>
          <w:p w14:paraId="7062D009" w14:textId="0EFF8405" w:rsidR="00716E92" w:rsidRDefault="00716E92" w:rsidP="00716E92">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05176C53" w:rsidR="00716E92" w:rsidRPr="005D2DDD" w:rsidRDefault="00ED2481" w:rsidP="00716E92">
            <w:pPr>
              <w:rPr>
                <w:rFonts w:asciiTheme="majorBidi" w:hAnsiTheme="majorBidi" w:cstheme="majorBidi"/>
                <w:b/>
                <w:bCs/>
                <w:sz w:val="30"/>
                <w:szCs w:val="30"/>
              </w:rPr>
            </w:pPr>
            <w:r w:rsidRPr="00ED2481">
              <w:rPr>
                <w:rFonts w:asciiTheme="majorBidi" w:hAnsiTheme="majorBidi" w:cstheme="majorBidi"/>
                <w:b/>
                <w:bCs/>
                <w:color w:val="0000FF"/>
                <w:sz w:val="28"/>
                <w:szCs w:val="28"/>
              </w:rPr>
              <w:t>Faculty of Science  and Arts at Almakhwah</w:t>
            </w:r>
          </w:p>
        </w:tc>
      </w:tr>
      <w:tr w:rsidR="00716E92" w:rsidRPr="005D2DDD" w14:paraId="7D3B848E" w14:textId="77777777" w:rsidTr="008B5913">
        <w:trPr>
          <w:trHeight w:val="506"/>
        </w:trPr>
        <w:tc>
          <w:tcPr>
            <w:tcW w:w="1366" w:type="pct"/>
            <w:shd w:val="clear" w:color="auto" w:fill="EAF1DD" w:themeFill="accent3" w:themeFillTint="33"/>
            <w:vAlign w:val="center"/>
          </w:tcPr>
          <w:p w14:paraId="7234D2C1" w14:textId="7B785A1A" w:rsidR="00716E92" w:rsidRPr="005D2DDD" w:rsidRDefault="00716E92" w:rsidP="00716E92">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21ED8C48" w:rsidR="00716E92" w:rsidRPr="005D2DDD" w:rsidRDefault="00716E92" w:rsidP="00716E92">
            <w:pPr>
              <w:rPr>
                <w:rFonts w:asciiTheme="majorBidi" w:hAnsiTheme="majorBidi" w:cstheme="majorBidi"/>
                <w:b/>
                <w:bCs/>
                <w:sz w:val="30"/>
                <w:szCs w:val="30"/>
              </w:rPr>
            </w:pPr>
            <w:r w:rsidRPr="00BF7FFD">
              <w:rPr>
                <w:rFonts w:asciiTheme="majorBidi" w:hAnsiTheme="majorBidi" w:cstheme="majorBidi"/>
                <w:b/>
                <w:bCs/>
                <w:color w:val="0000FF"/>
                <w:sz w:val="28"/>
                <w:szCs w:val="28"/>
              </w:rPr>
              <w:t>Albaha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2A7671">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2A7671">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2A7671">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2A7671">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2A7671">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2A7671">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2A7671">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2A7671">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2A7671">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2A7671">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2A7671">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2A7671">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2A7671">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2A7671">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2A7671">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940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799"/>
        <w:gridCol w:w="52"/>
        <w:gridCol w:w="236"/>
        <w:gridCol w:w="106"/>
        <w:gridCol w:w="270"/>
        <w:gridCol w:w="577"/>
        <w:gridCol w:w="270"/>
        <w:gridCol w:w="605"/>
        <w:gridCol w:w="270"/>
        <w:gridCol w:w="449"/>
        <w:gridCol w:w="374"/>
        <w:gridCol w:w="270"/>
        <w:gridCol w:w="1941"/>
        <w:gridCol w:w="270"/>
        <w:gridCol w:w="1665"/>
        <w:gridCol w:w="79"/>
      </w:tblGrid>
      <w:tr w:rsidR="00591D51" w:rsidRPr="005D2DDD" w14:paraId="4F0E5AB4" w14:textId="77777777" w:rsidTr="0079794B">
        <w:trPr>
          <w:gridAfter w:val="1"/>
          <w:wAfter w:w="79" w:type="dxa"/>
          <w:jc w:val="center"/>
        </w:trPr>
        <w:tc>
          <w:tcPr>
            <w:tcW w:w="1970" w:type="dxa"/>
            <w:gridSpan w:val="3"/>
            <w:tcBorders>
              <w:bottom w:val="single" w:sz="8" w:space="0" w:color="auto"/>
              <w:right w:val="nil"/>
            </w:tcBorders>
          </w:tcPr>
          <w:p w14:paraId="00EEE0EB" w14:textId="46896F48"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79794B">
              <w:rPr>
                <w:rFonts w:asciiTheme="majorBidi" w:hAnsiTheme="majorBidi" w:cstheme="majorBidi"/>
                <w:b/>
                <w:bCs/>
                <w:sz w:val="26"/>
                <w:szCs w:val="26"/>
                <w:lang w:bidi="ar-EG"/>
              </w:rPr>
              <w:t xml:space="preserve"> </w:t>
            </w:r>
          </w:p>
        </w:tc>
        <w:tc>
          <w:tcPr>
            <w:tcW w:w="7355" w:type="dxa"/>
            <w:gridSpan w:val="14"/>
            <w:tcBorders>
              <w:left w:val="nil"/>
              <w:bottom w:val="single" w:sz="8" w:space="0" w:color="auto"/>
            </w:tcBorders>
          </w:tcPr>
          <w:p w14:paraId="67374992" w14:textId="1D51D1D4" w:rsidR="00591D51" w:rsidRPr="0079794B" w:rsidRDefault="008448EE" w:rsidP="008448EE">
            <w:pPr>
              <w:rPr>
                <w:rFonts w:asciiTheme="majorBidi" w:hAnsiTheme="majorBidi" w:cstheme="majorBidi"/>
                <w:b/>
                <w:bCs/>
                <w:color w:val="0000FF"/>
                <w:rtl/>
                <w:lang w:bidi="ar-EG"/>
              </w:rPr>
            </w:pPr>
            <w:r>
              <w:rPr>
                <w:rFonts w:asciiTheme="majorBidi" w:hAnsiTheme="majorBidi" w:cstheme="majorBidi"/>
                <w:b/>
                <w:bCs/>
                <w:color w:val="0000FF"/>
                <w:lang w:bidi="ar-EG"/>
              </w:rPr>
              <w:t>2</w:t>
            </w:r>
            <w:r w:rsidR="0079794B" w:rsidRPr="0079794B">
              <w:rPr>
                <w:rFonts w:asciiTheme="majorBidi" w:hAnsiTheme="majorBidi" w:cstheme="majorBidi"/>
                <w:b/>
                <w:bCs/>
                <w:color w:val="0000FF"/>
                <w:lang w:bidi="ar-EG"/>
              </w:rPr>
              <w:t xml:space="preserve"> credit</w:t>
            </w:r>
            <w:r>
              <w:rPr>
                <w:rFonts w:asciiTheme="majorBidi" w:hAnsiTheme="majorBidi" w:cstheme="majorBidi"/>
                <w:b/>
                <w:bCs/>
                <w:color w:val="0000FF"/>
                <w:lang w:bidi="ar-EG"/>
              </w:rPr>
              <w:t xml:space="preserve"> hours</w:t>
            </w:r>
          </w:p>
        </w:tc>
      </w:tr>
      <w:tr w:rsidR="00F07193" w:rsidRPr="005D2DDD" w14:paraId="333CB29B" w14:textId="77777777" w:rsidTr="0079794B">
        <w:trPr>
          <w:gridAfter w:val="1"/>
          <w:wAfter w:w="79" w:type="dxa"/>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79794B">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3"/>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36" w:type="dxa"/>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698"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5EB55291" w:rsidR="00591D51" w:rsidRPr="005D2DDD" w:rsidRDefault="0079794B"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gridSpan w:val="2"/>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79794B">
        <w:trPr>
          <w:gridAfter w:val="1"/>
          <w:wAfter w:w="79" w:type="dxa"/>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193"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42555547" w:rsidR="00591D51" w:rsidRPr="005D2DDD" w:rsidRDefault="0079794B" w:rsidP="00F07193">
            <w:pPr>
              <w:rPr>
                <w:rFonts w:asciiTheme="majorBidi" w:hAnsiTheme="majorBidi" w:cstheme="majorBidi"/>
                <w:b/>
                <w:bCs/>
                <w:lang w:bidi="ar-EG"/>
              </w:rPr>
            </w:pPr>
            <w:r>
              <w:rPr>
                <w:rFonts w:asciiTheme="majorBidi" w:hAnsiTheme="majorBidi" w:cstheme="majorBidi"/>
                <w:b/>
                <w:bCs/>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969"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79794B">
        <w:trPr>
          <w:gridAfter w:val="1"/>
          <w:wAfter w:w="79" w:type="dxa"/>
          <w:trHeight w:val="340"/>
          <w:jc w:val="center"/>
        </w:trPr>
        <w:tc>
          <w:tcPr>
            <w:tcW w:w="4805" w:type="dxa"/>
            <w:gridSpan w:val="12"/>
            <w:tcBorders>
              <w:top w:val="single" w:sz="8" w:space="0" w:color="auto"/>
              <w:bottom w:val="single" w:sz="8" w:space="0" w:color="auto"/>
              <w:right w:val="nil"/>
            </w:tcBorders>
          </w:tcPr>
          <w:p w14:paraId="74EEF555" w14:textId="03AEDBAD" w:rsidR="00CC4A74" w:rsidRPr="003302F2" w:rsidRDefault="00CC4A74" w:rsidP="0079794B">
            <w:pPr>
              <w:rPr>
                <w:rFonts w:asciiTheme="majorBidi" w:hAnsiTheme="majorBidi" w:cstheme="majorBidi"/>
                <w:b/>
                <w:bCs/>
                <w:rtl/>
                <w:lang w:bidi="ar-EG"/>
              </w:rPr>
            </w:pPr>
            <w:r w:rsidRPr="00FD1A64">
              <w:rPr>
                <w:b/>
                <w:bCs/>
              </w:rPr>
              <w:t>3.  Level/year at which this course is</w:t>
            </w:r>
            <w:r w:rsidR="0079794B">
              <w:rPr>
                <w:b/>
                <w:bCs/>
              </w:rPr>
              <w:t xml:space="preserve"> </w:t>
            </w:r>
            <w:r w:rsidRPr="00FD1A64">
              <w:rPr>
                <w:b/>
                <w:bCs/>
              </w:rPr>
              <w:t>offered:</w:t>
            </w:r>
          </w:p>
        </w:tc>
        <w:tc>
          <w:tcPr>
            <w:tcW w:w="4520" w:type="dxa"/>
            <w:gridSpan w:val="5"/>
            <w:tcBorders>
              <w:top w:val="single" w:sz="8" w:space="0" w:color="auto"/>
              <w:left w:val="nil"/>
              <w:bottom w:val="single" w:sz="8" w:space="0" w:color="auto"/>
            </w:tcBorders>
          </w:tcPr>
          <w:p w14:paraId="0E46B565" w14:textId="7D5EBBD2" w:rsidR="00CC4A74" w:rsidRPr="003302F2" w:rsidRDefault="008448EE" w:rsidP="008448EE">
            <w:pPr>
              <w:rPr>
                <w:rFonts w:asciiTheme="majorBidi" w:hAnsiTheme="majorBidi" w:cstheme="majorBidi"/>
                <w:b/>
                <w:bCs/>
                <w:rtl/>
                <w:lang w:bidi="ar-EG"/>
              </w:rPr>
            </w:pPr>
            <w:r>
              <w:rPr>
                <w:rFonts w:asciiTheme="majorBidi" w:hAnsiTheme="majorBidi" w:cstheme="majorBidi"/>
                <w:b/>
                <w:bCs/>
                <w:color w:val="0000FF"/>
                <w:lang w:bidi="ar-EG"/>
              </w:rPr>
              <w:t>8</w:t>
            </w:r>
            <w:r w:rsidR="00D054B2" w:rsidRPr="00D054B2">
              <w:rPr>
                <w:rFonts w:asciiTheme="majorBidi" w:hAnsiTheme="majorBidi" w:cstheme="majorBidi"/>
                <w:b/>
                <w:bCs/>
                <w:color w:val="0000FF"/>
                <w:vertAlign w:val="superscript"/>
                <w:lang w:bidi="ar-EG"/>
              </w:rPr>
              <w:t>th</w:t>
            </w:r>
            <w:r w:rsidR="00D054B2">
              <w:rPr>
                <w:rFonts w:asciiTheme="majorBidi" w:hAnsiTheme="majorBidi" w:cstheme="majorBidi"/>
                <w:b/>
                <w:bCs/>
                <w:color w:val="0000FF"/>
                <w:lang w:bidi="ar-EG"/>
              </w:rPr>
              <w:t xml:space="preserve"> </w:t>
            </w:r>
            <w:r w:rsidR="0079794B" w:rsidRPr="0079794B">
              <w:rPr>
                <w:rFonts w:asciiTheme="majorBidi" w:hAnsiTheme="majorBidi" w:cstheme="majorBidi"/>
                <w:b/>
                <w:bCs/>
                <w:color w:val="0000FF"/>
                <w:lang w:bidi="ar-EG"/>
              </w:rPr>
              <w:t>level /</w:t>
            </w:r>
            <w:r>
              <w:rPr>
                <w:rFonts w:asciiTheme="majorBidi" w:hAnsiTheme="majorBidi" w:cstheme="majorBidi"/>
                <w:b/>
                <w:bCs/>
                <w:color w:val="0000FF"/>
                <w:lang w:bidi="ar-EG"/>
              </w:rPr>
              <w:t>4</w:t>
            </w:r>
            <w:proofErr w:type="gramStart"/>
            <w:r w:rsidRPr="008448EE">
              <w:rPr>
                <w:rFonts w:asciiTheme="majorBidi" w:hAnsiTheme="majorBidi" w:cstheme="majorBidi"/>
                <w:b/>
                <w:bCs/>
                <w:color w:val="0000FF"/>
                <w:vertAlign w:val="superscript"/>
                <w:lang w:bidi="ar-EG"/>
              </w:rPr>
              <w:t>th</w:t>
            </w:r>
            <w:r>
              <w:rPr>
                <w:rFonts w:asciiTheme="majorBidi" w:hAnsiTheme="majorBidi" w:cstheme="majorBidi"/>
                <w:b/>
                <w:bCs/>
                <w:color w:val="0000FF"/>
                <w:lang w:bidi="ar-EG"/>
              </w:rPr>
              <w:t xml:space="preserve"> </w:t>
            </w:r>
            <w:r w:rsidR="0079794B" w:rsidRPr="0079794B">
              <w:rPr>
                <w:rFonts w:asciiTheme="majorBidi" w:hAnsiTheme="majorBidi" w:cstheme="majorBidi"/>
                <w:b/>
                <w:bCs/>
                <w:color w:val="0000FF"/>
                <w:lang w:bidi="ar-EG"/>
              </w:rPr>
              <w:t xml:space="preserve"> year</w:t>
            </w:r>
            <w:proofErr w:type="gramEnd"/>
          </w:p>
        </w:tc>
      </w:tr>
      <w:tr w:rsidR="00E63B5F" w:rsidRPr="005D2DDD" w14:paraId="79106C60" w14:textId="77777777" w:rsidTr="0079794B">
        <w:trPr>
          <w:gridAfter w:val="1"/>
          <w:wAfter w:w="79" w:type="dxa"/>
          <w:trHeight w:val="848"/>
          <w:jc w:val="center"/>
        </w:trPr>
        <w:tc>
          <w:tcPr>
            <w:tcW w:w="9325" w:type="dxa"/>
            <w:gridSpan w:val="17"/>
            <w:tcBorders>
              <w:top w:val="single" w:sz="8" w:space="0" w:color="auto"/>
            </w:tcBorders>
          </w:tcPr>
          <w:p w14:paraId="6194FABB" w14:textId="41D8DA99" w:rsidR="00E63B5F" w:rsidRPr="0079794B" w:rsidRDefault="00E63B5F" w:rsidP="00A33A65">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79794B" w:rsidRPr="00216EEE">
              <w:rPr>
                <w:b/>
                <w:bCs/>
              </w:rPr>
              <w:t xml:space="preserve"> </w:t>
            </w:r>
            <w:r w:rsidR="00D054B2">
              <w:rPr>
                <w:color w:val="0000FF"/>
              </w:rPr>
              <w:t xml:space="preserve">Inorganic </w:t>
            </w:r>
            <w:r w:rsidR="0079794B" w:rsidRPr="0079794B">
              <w:rPr>
                <w:color w:val="0000FF"/>
              </w:rPr>
              <w:t xml:space="preserve">Chemistry </w:t>
            </w:r>
            <w:r w:rsidR="008448EE">
              <w:rPr>
                <w:color w:val="0000FF"/>
              </w:rPr>
              <w:t>(2)</w:t>
            </w:r>
            <w:r w:rsidR="0079794B" w:rsidRPr="0079794B">
              <w:rPr>
                <w:color w:val="0000FF"/>
              </w:rPr>
              <w:t xml:space="preserve"> (</w:t>
            </w:r>
            <w:r w:rsidR="00C76F13" w:rsidRPr="00C76F13">
              <w:rPr>
                <w:rFonts w:asciiTheme="majorBidi" w:hAnsiTheme="majorBidi" w:cstheme="majorBidi"/>
              </w:rPr>
              <w:t>CHEM10401</w:t>
            </w:r>
            <w:r w:rsidR="0079794B" w:rsidRPr="00216EEE">
              <w:rPr>
                <w:b/>
                <w:bCs/>
              </w:rPr>
              <w:t>)</w:t>
            </w:r>
          </w:p>
          <w:p w14:paraId="2B63C0AF" w14:textId="77777777"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79794B">
        <w:trPr>
          <w:gridAfter w:val="1"/>
          <w:wAfter w:w="79" w:type="dxa"/>
          <w:jc w:val="center"/>
        </w:trPr>
        <w:tc>
          <w:tcPr>
            <w:tcW w:w="9325" w:type="dxa"/>
            <w:gridSpan w:val="17"/>
            <w:tcBorders>
              <w:top w:val="single" w:sz="8" w:space="0" w:color="auto"/>
              <w:bottom w:val="nil"/>
            </w:tcBorders>
          </w:tcPr>
          <w:p w14:paraId="39E0A534" w14:textId="7FCFF7B9" w:rsidR="00CC4A74" w:rsidRPr="0079794B" w:rsidRDefault="00CC4A74" w:rsidP="00CC4A74">
            <w:pPr>
              <w:rPr>
                <w:rFonts w:asciiTheme="majorBidi" w:hAnsiTheme="majorBidi" w:cstheme="majorBidi"/>
                <w:b/>
                <w:bCs/>
                <w:color w:val="0000FF"/>
                <w:rtl/>
                <w:lang w:bidi="ar-EG"/>
              </w:rPr>
            </w:pPr>
            <w:r w:rsidRPr="00FD1A64">
              <w:rPr>
                <w:b/>
                <w:bCs/>
              </w:rPr>
              <w:t xml:space="preserve">5.  Co-requisites for this course </w:t>
            </w:r>
            <w:r w:rsidRPr="00743E1A">
              <w:rPr>
                <w:sz w:val="20"/>
                <w:szCs w:val="20"/>
              </w:rPr>
              <w:t>(if any)</w:t>
            </w:r>
            <w:r w:rsidRPr="00FD1A64">
              <w:rPr>
                <w:b/>
                <w:bCs/>
              </w:rPr>
              <w:t>:</w:t>
            </w:r>
            <w:r w:rsidR="0079794B">
              <w:rPr>
                <w:rFonts w:asciiTheme="majorBidi" w:hAnsiTheme="majorBidi" w:cstheme="majorBidi"/>
                <w:b/>
                <w:bCs/>
                <w:color w:val="0000FF"/>
                <w:lang w:bidi="ar-EG"/>
              </w:rPr>
              <w:t xml:space="preserve"> None</w:t>
            </w:r>
          </w:p>
        </w:tc>
      </w:tr>
      <w:tr w:rsidR="00591D51" w:rsidRPr="005D2DDD" w14:paraId="7F58EB75" w14:textId="77777777" w:rsidTr="0079794B">
        <w:trPr>
          <w:gridAfter w:val="1"/>
          <w:wAfter w:w="79" w:type="dxa"/>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35C41658" w:rsidR="00CC4A74" w:rsidRPr="0079794B" w:rsidRDefault="00D96875" w:rsidP="0079794B">
            <w:pPr>
              <w:jc w:val="center"/>
              <w:rPr>
                <w:rFonts w:asciiTheme="majorBidi" w:hAnsiTheme="majorBidi" w:cstheme="majorBidi"/>
                <w:color w:val="0000FF"/>
              </w:rPr>
            </w:pPr>
            <w:r>
              <w:rPr>
                <w:rFonts w:asciiTheme="majorBidi" w:hAnsiTheme="majorBidi" w:cstheme="majorBidi"/>
                <w:color w:val="0000FF"/>
              </w:rPr>
              <w:t>30</w:t>
            </w:r>
          </w:p>
        </w:tc>
        <w:tc>
          <w:tcPr>
            <w:tcW w:w="2342" w:type="dxa"/>
            <w:tcBorders>
              <w:top w:val="single" w:sz="8" w:space="0" w:color="auto"/>
              <w:left w:val="single" w:sz="8" w:space="0" w:color="auto"/>
              <w:bottom w:val="dashSmallGap" w:sz="4" w:space="0" w:color="auto"/>
            </w:tcBorders>
            <w:vAlign w:val="center"/>
          </w:tcPr>
          <w:p w14:paraId="59A7CE3D" w14:textId="58C061F7" w:rsidR="00CC4A74" w:rsidRPr="0079794B" w:rsidRDefault="0079794B" w:rsidP="0079794B">
            <w:pPr>
              <w:jc w:val="center"/>
              <w:rPr>
                <w:rFonts w:asciiTheme="majorBidi" w:hAnsiTheme="majorBidi" w:cstheme="majorBidi"/>
                <w:color w:val="0000FF"/>
              </w:rPr>
            </w:pPr>
            <w:r w:rsidRPr="0079794B">
              <w:rPr>
                <w:rFonts w:asciiTheme="majorBidi" w:hAnsiTheme="majorBidi" w:cstheme="majorBidi"/>
                <w:color w:val="0000FF"/>
              </w:rPr>
              <w:t>100%</w:t>
            </w: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7777777" w:rsidR="00CC4A74" w:rsidRPr="0079794B" w:rsidRDefault="00CC4A74" w:rsidP="0079794B">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65CA7025" w14:textId="77777777" w:rsidR="00CC4A74" w:rsidRPr="0079794B" w:rsidRDefault="00CC4A74" w:rsidP="0079794B">
            <w:pPr>
              <w:jc w:val="center"/>
              <w:rPr>
                <w:rFonts w:asciiTheme="majorBidi" w:hAnsiTheme="majorBidi" w:cstheme="majorBidi"/>
                <w:color w:val="0000FF"/>
              </w:rPr>
            </w:pP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77777777" w:rsidR="00CC4A74" w:rsidRPr="0079794B" w:rsidRDefault="00CC4A74" w:rsidP="0079794B">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35A43D49" w14:textId="77777777" w:rsidR="00CC4A74" w:rsidRPr="0079794B" w:rsidRDefault="00CC4A74" w:rsidP="0079794B">
            <w:pPr>
              <w:jc w:val="center"/>
              <w:rPr>
                <w:rFonts w:asciiTheme="majorBidi" w:hAnsiTheme="majorBidi" w:cstheme="majorBidi"/>
                <w:color w:val="0000FF"/>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79794B" w:rsidRDefault="00CC4A74" w:rsidP="0079794B">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79794B" w:rsidRDefault="00CC4A74" w:rsidP="0079794B">
            <w:pPr>
              <w:jc w:val="center"/>
              <w:rPr>
                <w:rFonts w:asciiTheme="majorBidi" w:hAnsiTheme="majorBidi" w:cstheme="majorBidi"/>
                <w:color w:val="0000FF"/>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79794B" w:rsidRDefault="00CC4A74" w:rsidP="0079794B">
            <w:pPr>
              <w:jc w:val="center"/>
              <w:rPr>
                <w:rFonts w:asciiTheme="majorBidi" w:hAnsiTheme="majorBidi" w:cstheme="majorBidi"/>
                <w:color w:val="0000FF"/>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79794B" w:rsidRDefault="00CC4A74" w:rsidP="0079794B">
            <w:pPr>
              <w:jc w:val="center"/>
              <w:rPr>
                <w:rFonts w:asciiTheme="majorBidi" w:hAnsiTheme="majorBidi" w:cstheme="majorBidi"/>
                <w:color w:val="0000FF"/>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4E280C99" w:rsidR="0072359E" w:rsidRPr="0079794B" w:rsidRDefault="00D96875" w:rsidP="0079794B">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1782285" w:rsidR="0072359E" w:rsidRPr="0079794B" w:rsidRDefault="0072359E" w:rsidP="0079794B">
            <w:pPr>
              <w:jc w:val="center"/>
              <w:rPr>
                <w:rFonts w:asciiTheme="majorBidi" w:hAnsiTheme="majorBidi" w:cstheme="majorBidi"/>
                <w:color w:val="0000FF"/>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79794B" w:rsidRDefault="0072359E" w:rsidP="0072359E">
            <w:pPr>
              <w:rPr>
                <w:rFonts w:asciiTheme="majorBidi" w:hAnsiTheme="majorBidi" w:cstheme="majorBidi"/>
                <w:color w:val="0000FF"/>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79794B" w:rsidRDefault="0072359E" w:rsidP="0072359E">
            <w:pPr>
              <w:rPr>
                <w:rFonts w:asciiTheme="majorBidi" w:hAnsiTheme="majorBidi" w:cstheme="majorBidi"/>
                <w:color w:val="0000FF"/>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03A84A06" w:rsidR="0072359E" w:rsidRPr="0079794B" w:rsidRDefault="00D96875" w:rsidP="0079794B">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7947BE75" w:rsidR="001B2F24" w:rsidRPr="00825080" w:rsidRDefault="00D96875" w:rsidP="00825080">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4BA20C36" w:rsidR="001B2F24" w:rsidRPr="00825080" w:rsidRDefault="003E7F34" w:rsidP="00825080">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22BB5CE5" w:rsidR="001B2F24" w:rsidRPr="00825080" w:rsidRDefault="003E7F34" w:rsidP="00825080">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3307F437" w:rsidR="001B2F24" w:rsidRPr="00825080" w:rsidRDefault="003E7F34" w:rsidP="00825080">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08E7788A"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r w:rsidR="003E7F34">
              <w:rPr>
                <w:rFonts w:asciiTheme="majorBidi" w:hAnsiTheme="majorBidi" w:cstheme="majorBidi"/>
                <w:lang w:bidi="ar-EG"/>
              </w:rPr>
              <w:t xml:space="preserve">: </w:t>
            </w:r>
            <w:r w:rsidR="003E7F34" w:rsidRPr="003E7F34">
              <w:rPr>
                <w:rFonts w:asciiTheme="majorBidi" w:hAnsiTheme="majorBidi" w:cstheme="majorBidi"/>
                <w:color w:val="0000FF"/>
                <w:lang w:bidi="ar-EG"/>
              </w:rPr>
              <w:t>web search</w:t>
            </w:r>
          </w:p>
        </w:tc>
        <w:tc>
          <w:tcPr>
            <w:tcW w:w="2309" w:type="dxa"/>
            <w:tcBorders>
              <w:top w:val="dashSmallGap" w:sz="4" w:space="0" w:color="auto"/>
              <w:bottom w:val="single" w:sz="8" w:space="0" w:color="auto"/>
              <w:right w:val="single" w:sz="12" w:space="0" w:color="auto"/>
            </w:tcBorders>
          </w:tcPr>
          <w:p w14:paraId="5A0478C6" w14:textId="77777777" w:rsidR="001B2F24" w:rsidRPr="00825080" w:rsidRDefault="001B2F24" w:rsidP="00825080">
            <w:pPr>
              <w:jc w:val="center"/>
              <w:rPr>
                <w:rFonts w:asciiTheme="majorBidi" w:hAnsiTheme="majorBidi" w:cstheme="majorBidi"/>
                <w:color w:val="0000FF"/>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06120A5E" w:rsidR="00045D82" w:rsidRPr="00825080" w:rsidRDefault="00D96875" w:rsidP="00825080">
            <w:pPr>
              <w:jc w:val="center"/>
              <w:rPr>
                <w:rFonts w:asciiTheme="majorBidi" w:hAnsiTheme="majorBidi" w:cstheme="majorBidi"/>
                <w:color w:val="0000FF"/>
                <w:rtl/>
                <w:lang w:bidi="ar-EG"/>
              </w:rPr>
            </w:pPr>
            <w:r>
              <w:rPr>
                <w:rFonts w:asciiTheme="majorBidi" w:hAnsiTheme="majorBidi" w:cstheme="majorBidi"/>
                <w:color w:val="0000FF"/>
                <w:lang w:bidi="ar-EG"/>
              </w:rPr>
              <w:t>75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5654AA8" w:rsidR="00AA1554" w:rsidRPr="00743E1A" w:rsidRDefault="00200613" w:rsidP="001245E5">
            <w:pPr>
              <w:rPr>
                <w:sz w:val="20"/>
                <w:szCs w:val="20"/>
              </w:rPr>
            </w:pPr>
            <w:r w:rsidRPr="00731660">
              <w:rPr>
                <w:rFonts w:asciiTheme="majorBidi" w:hAnsiTheme="majorBidi" w:cstheme="majorBidi"/>
              </w:rPr>
              <w:t>This course includes the following topics: introduction to coordination complexes, bonding in metal complexes, electronic structure of coordination compounds, and reactivity of complexes in solution, symmetry and point group. Some special topics in coordination chemistry including metal-metal bonding and the importance of coordination in biochemical processes.</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5F1DBD74" w14:textId="7461D80F" w:rsidR="00AE5ECA" w:rsidRPr="00D57F11" w:rsidRDefault="00AE5ECA" w:rsidP="009027B5">
            <w:pPr>
              <w:pStyle w:val="ListParagraph"/>
              <w:numPr>
                <w:ilvl w:val="0"/>
                <w:numId w:val="161"/>
              </w:numPr>
              <w:rPr>
                <w:color w:val="0000FF"/>
              </w:rPr>
            </w:pPr>
            <w:r w:rsidRPr="00D57F11">
              <w:rPr>
                <w:color w:val="0000FF"/>
              </w:rPr>
              <w:t xml:space="preserve">Knowledge of basic concepts and principles of </w:t>
            </w:r>
            <w:r w:rsidR="009027B5" w:rsidRPr="00D57F11">
              <w:rPr>
                <w:color w:val="0000FF"/>
              </w:rPr>
              <w:t>coordination</w:t>
            </w:r>
            <w:r w:rsidRPr="00D57F11">
              <w:rPr>
                <w:color w:val="0000FF"/>
              </w:rPr>
              <w:t xml:space="preserve"> chemistry</w:t>
            </w:r>
            <w:r w:rsidR="001245E5" w:rsidRPr="00D57F11">
              <w:rPr>
                <w:color w:val="0000FF"/>
              </w:rPr>
              <w:t xml:space="preserve"> </w:t>
            </w:r>
            <w:r w:rsidR="009027B5" w:rsidRPr="00D57F11">
              <w:rPr>
                <w:color w:val="0000FF"/>
              </w:rPr>
              <w:t>and symmetry.</w:t>
            </w:r>
          </w:p>
          <w:p w14:paraId="57EC1628" w14:textId="68AABB19" w:rsidR="005922AF" w:rsidRPr="00D57F11" w:rsidRDefault="006B05A1" w:rsidP="001245E5">
            <w:pPr>
              <w:pStyle w:val="ListParagraph"/>
              <w:numPr>
                <w:ilvl w:val="0"/>
                <w:numId w:val="161"/>
              </w:numPr>
              <w:rPr>
                <w:color w:val="0000FF"/>
              </w:rPr>
            </w:pPr>
            <w:r w:rsidRPr="00D57F11">
              <w:rPr>
                <w:color w:val="0000FF"/>
              </w:rPr>
              <w:t>To introduce the students into</w:t>
            </w:r>
            <w:r w:rsidR="001245E5" w:rsidRPr="00D57F11">
              <w:rPr>
                <w:color w:val="0000FF"/>
              </w:rPr>
              <w:t xml:space="preserve"> </w:t>
            </w:r>
            <w:r w:rsidR="009027B5" w:rsidRPr="00D57F11">
              <w:rPr>
                <w:color w:val="0000FF"/>
              </w:rPr>
              <w:t xml:space="preserve">bonding in </w:t>
            </w:r>
            <w:r w:rsidR="001245E5" w:rsidRPr="00D57F11">
              <w:rPr>
                <w:color w:val="0000FF"/>
              </w:rPr>
              <w:t>coordination compounds,</w:t>
            </w:r>
            <w:r w:rsidRPr="00D57F11">
              <w:rPr>
                <w:color w:val="0000FF"/>
              </w:rPr>
              <w:t xml:space="preserve"> </w:t>
            </w:r>
            <w:r w:rsidR="001245E5" w:rsidRPr="00D57F11">
              <w:rPr>
                <w:color w:val="0000FF"/>
              </w:rPr>
              <w:t>isomerism in metal complexes and bonding theories</w:t>
            </w:r>
            <w:r w:rsidRPr="00D57F11">
              <w:rPr>
                <w:color w:val="0000FF"/>
              </w:rPr>
              <w:t>.</w:t>
            </w:r>
          </w:p>
          <w:p w14:paraId="50DDA108" w14:textId="6B47707A" w:rsidR="00EA6E94" w:rsidRPr="00D57F11" w:rsidRDefault="00EA6E94" w:rsidP="00D57F11">
            <w:pPr>
              <w:pStyle w:val="ListParagraph"/>
              <w:numPr>
                <w:ilvl w:val="0"/>
                <w:numId w:val="161"/>
              </w:numPr>
              <w:rPr>
                <w:color w:val="0000FF"/>
              </w:rPr>
            </w:pPr>
            <w:r w:rsidRPr="00D57F11">
              <w:rPr>
                <w:color w:val="0000FF"/>
              </w:rPr>
              <w:t xml:space="preserve">To introduce </w:t>
            </w:r>
            <w:r w:rsidR="00C80851" w:rsidRPr="00D57F11">
              <w:rPr>
                <w:color w:val="0000FF"/>
              </w:rPr>
              <w:t>Student</w:t>
            </w:r>
            <w:r w:rsidRPr="00D57F11">
              <w:rPr>
                <w:color w:val="0000FF"/>
              </w:rPr>
              <w:t xml:space="preserve">s to </w:t>
            </w:r>
            <w:r w:rsidR="001245E5" w:rsidRPr="00D57F11">
              <w:rPr>
                <w:color w:val="0000FF"/>
              </w:rPr>
              <w:t>characterization</w:t>
            </w:r>
            <w:r w:rsidR="00D57F11" w:rsidRPr="00D57F11">
              <w:rPr>
                <w:color w:val="0000FF"/>
              </w:rPr>
              <w:t xml:space="preserve"> of coordination compounds using spectroscopic methods</w:t>
            </w:r>
            <w:r w:rsidR="001245E5" w:rsidRPr="00D57F11">
              <w:rPr>
                <w:color w:val="0000FF"/>
              </w:rPr>
              <w:t>.</w:t>
            </w:r>
          </w:p>
          <w:p w14:paraId="596A472F" w14:textId="1BEC9995" w:rsidR="00A725CD" w:rsidRPr="00D57F11" w:rsidRDefault="00A725CD" w:rsidP="00D57F11">
            <w:pPr>
              <w:pStyle w:val="ListParagraph"/>
              <w:numPr>
                <w:ilvl w:val="0"/>
                <w:numId w:val="161"/>
              </w:numPr>
              <w:rPr>
                <w:color w:val="0000FF"/>
              </w:rPr>
            </w:pPr>
            <w:r w:rsidRPr="00D57F11">
              <w:rPr>
                <w:color w:val="0000FF"/>
              </w:rPr>
              <w:t xml:space="preserve">To provide students with </w:t>
            </w:r>
            <w:r w:rsidR="00D57F11" w:rsidRPr="00D57F11">
              <w:rPr>
                <w:color w:val="0000FF"/>
              </w:rPr>
              <w:t>basic knowledge of applications of coordination compounds</w:t>
            </w:r>
            <w:r w:rsidRPr="00D57F11">
              <w:rPr>
                <w:color w:val="0000FF"/>
              </w:rPr>
              <w:t>.</w:t>
            </w:r>
          </w:p>
          <w:p w14:paraId="02162209" w14:textId="7CA4C37A" w:rsidR="005922AF" w:rsidRDefault="005922AF" w:rsidP="008B5913"/>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0A252F" w:rsidRPr="005D2DDD" w14:paraId="65BE998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0A252F" w:rsidRPr="00B4292A" w:rsidRDefault="000A252F" w:rsidP="000A252F">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0EE4F3F0" w:rsidR="000A252F" w:rsidRPr="000A252F" w:rsidRDefault="000A252F" w:rsidP="000A252F">
            <w:pPr>
              <w:rPr>
                <w:rFonts w:asciiTheme="majorBidi" w:hAnsiTheme="majorBidi" w:cstheme="majorBidi"/>
                <w:color w:val="0000FF"/>
              </w:rPr>
            </w:pPr>
            <w:r w:rsidRPr="000A252F">
              <w:rPr>
                <w:color w:val="0000FF"/>
              </w:rPr>
              <w:t>Define the concepts, terms and basic principles in coordination Chemistry and symmetry.</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00B265BE"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1-1</w:t>
            </w:r>
          </w:p>
        </w:tc>
      </w:tr>
      <w:tr w:rsidR="000A252F" w:rsidRPr="005D2DDD" w14:paraId="0E48819A"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0A252F" w:rsidRPr="00B4292A" w:rsidRDefault="000A252F" w:rsidP="000A252F">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56F5E298" w14:textId="77777777" w:rsidR="000A252F" w:rsidRPr="000A252F" w:rsidRDefault="000A252F" w:rsidP="000A252F">
            <w:pPr>
              <w:rPr>
                <w:color w:val="0000FF"/>
              </w:rPr>
            </w:pPr>
            <w:r w:rsidRPr="000A252F">
              <w:rPr>
                <w:color w:val="0000FF"/>
              </w:rPr>
              <w:t xml:space="preserve">Recall formulas, chemical </w:t>
            </w:r>
            <w:proofErr w:type="gramStart"/>
            <w:r w:rsidRPr="000A252F">
              <w:rPr>
                <w:color w:val="0000FF"/>
              </w:rPr>
              <w:t>equations</w:t>
            </w:r>
            <w:proofErr w:type="gramEnd"/>
            <w:r w:rsidRPr="000A252F">
              <w:rPr>
                <w:color w:val="0000FF"/>
              </w:rPr>
              <w:t xml:space="preserve"> and reactivity of metal complexes.</w:t>
            </w:r>
          </w:p>
          <w:p w14:paraId="0BA41CA8" w14:textId="76A1F2C5" w:rsidR="000A252F" w:rsidRPr="000A252F" w:rsidRDefault="000A252F" w:rsidP="000A252F">
            <w:pPr>
              <w:jc w:val="lowKashida"/>
              <w:rPr>
                <w:rFonts w:asciiTheme="majorBidi" w:hAnsiTheme="majorBidi" w:cstheme="majorBidi"/>
                <w:color w:val="0000FF"/>
              </w:rPr>
            </w:pPr>
          </w:p>
        </w:tc>
        <w:tc>
          <w:tcPr>
            <w:tcW w:w="1578" w:type="dxa"/>
            <w:tcBorders>
              <w:top w:val="dashSmallGap" w:sz="4" w:space="0" w:color="auto"/>
              <w:left w:val="single" w:sz="8" w:space="0" w:color="auto"/>
              <w:bottom w:val="dashSmallGap" w:sz="4" w:space="0" w:color="auto"/>
              <w:right w:val="single" w:sz="12" w:space="0" w:color="auto"/>
            </w:tcBorders>
          </w:tcPr>
          <w:p w14:paraId="4B156174" w14:textId="2E9B2268"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1-2</w:t>
            </w:r>
          </w:p>
        </w:tc>
      </w:tr>
      <w:tr w:rsidR="000A252F" w:rsidRPr="005D2DDD" w14:paraId="4AD6579E"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0A252F" w:rsidRPr="00B4292A" w:rsidRDefault="000A252F" w:rsidP="000A252F">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25FB2290" w:rsidR="000A252F" w:rsidRPr="000A252F" w:rsidRDefault="000A252F" w:rsidP="000A252F">
            <w:pPr>
              <w:jc w:val="lowKashida"/>
              <w:rPr>
                <w:rFonts w:asciiTheme="majorBidi" w:hAnsiTheme="majorBidi" w:cstheme="majorBidi"/>
                <w:color w:val="0000FF"/>
              </w:rPr>
            </w:pPr>
            <w:r w:rsidRPr="000A252F">
              <w:rPr>
                <w:color w:val="0000FF"/>
              </w:rPr>
              <w:t xml:space="preserve">Explain key principles and theories to describe structure and bonding in coordination compounds. </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28F16BB5"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1-3</w:t>
            </w:r>
          </w:p>
        </w:tc>
      </w:tr>
      <w:tr w:rsidR="006A74AB" w:rsidRPr="005D2DDD" w14:paraId="614C2691"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EC1A86" w14:textId="77777777" w:rsidR="006A74AB" w:rsidRPr="00B4292A" w:rsidRDefault="006A74AB" w:rsidP="006A74AB">
            <w:pPr>
              <w:rPr>
                <w:rFonts w:asciiTheme="majorBidi" w:hAnsiTheme="majorBidi" w:cstheme="majorBidi"/>
              </w:rPr>
            </w:pPr>
            <w:r w:rsidRPr="00B4292A">
              <w:rPr>
                <w:rFonts w:asciiTheme="majorBidi" w:hAnsiTheme="majorBidi" w:cstheme="majorBidi"/>
              </w:rPr>
              <w:t>1...</w:t>
            </w:r>
          </w:p>
        </w:tc>
        <w:tc>
          <w:tcPr>
            <w:tcW w:w="7143" w:type="dxa"/>
            <w:tcBorders>
              <w:top w:val="dashSmallGap" w:sz="4" w:space="0" w:color="auto"/>
              <w:left w:val="single" w:sz="8" w:space="0" w:color="auto"/>
              <w:bottom w:val="single" w:sz="8" w:space="0" w:color="auto"/>
            </w:tcBorders>
          </w:tcPr>
          <w:p w14:paraId="4BC23D27" w14:textId="77777777" w:rsidR="006A74AB" w:rsidRPr="00B4292A"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1D1C49E9" w14:textId="77777777" w:rsidR="006A74AB" w:rsidRPr="00B4292A" w:rsidRDefault="006A74AB" w:rsidP="006A74AB">
            <w:pP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0A252F" w:rsidRPr="005D2DDD" w14:paraId="18D61DD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0A252F" w:rsidRPr="00B4292A" w:rsidRDefault="000A252F" w:rsidP="000A252F">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44894EDB" w:rsidR="000A252F" w:rsidRPr="000A252F" w:rsidRDefault="000A252F" w:rsidP="000A252F">
            <w:pPr>
              <w:jc w:val="lowKashida"/>
              <w:rPr>
                <w:rFonts w:asciiTheme="majorBidi" w:hAnsiTheme="majorBidi" w:cstheme="majorBidi"/>
                <w:color w:val="0000FF"/>
              </w:rPr>
            </w:pPr>
            <w:r w:rsidRPr="000A252F">
              <w:rPr>
                <w:color w:val="0000FF"/>
              </w:rPr>
              <w:t xml:space="preserve">Apply creative thinking in interpreting bonding and structure of coordination compounds, </w:t>
            </w:r>
            <w:proofErr w:type="gramStart"/>
            <w:r w:rsidRPr="000A252F">
              <w:rPr>
                <w:color w:val="0000FF"/>
              </w:rPr>
              <w:t>behavior</w:t>
            </w:r>
            <w:proofErr w:type="gramEnd"/>
            <w:r w:rsidRPr="000A252F">
              <w:rPr>
                <w:color w:val="0000FF"/>
              </w:rPr>
              <w:t xml:space="preserve"> and their importance</w:t>
            </w:r>
            <w:r w:rsidRPr="000A252F">
              <w:rPr>
                <w:rFonts w:asciiTheme="majorBidi" w:hAnsiTheme="majorBidi" w:cstheme="majorBidi"/>
                <w:color w:val="0000FF"/>
              </w:rPr>
              <w:t>.</w:t>
            </w:r>
          </w:p>
        </w:tc>
        <w:tc>
          <w:tcPr>
            <w:tcW w:w="1578" w:type="dxa"/>
            <w:tcBorders>
              <w:top w:val="dashSmallGap" w:sz="4" w:space="0" w:color="auto"/>
              <w:left w:val="single" w:sz="8" w:space="0" w:color="auto"/>
              <w:bottom w:val="single" w:sz="12" w:space="0" w:color="auto"/>
              <w:right w:val="single" w:sz="12" w:space="0" w:color="auto"/>
            </w:tcBorders>
          </w:tcPr>
          <w:p w14:paraId="1739A0AF" w14:textId="0A62BF06"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2-2</w:t>
            </w:r>
          </w:p>
        </w:tc>
      </w:tr>
      <w:tr w:rsidR="000A252F" w:rsidRPr="005D2DDD" w14:paraId="126C211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0A252F" w:rsidRPr="00B4292A" w:rsidRDefault="000A252F" w:rsidP="000A252F">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02B3B214" w:rsidR="000A252F" w:rsidRPr="000A252F" w:rsidRDefault="000A252F" w:rsidP="000A252F">
            <w:pPr>
              <w:jc w:val="lowKashida"/>
              <w:rPr>
                <w:rFonts w:asciiTheme="majorBidi" w:hAnsiTheme="majorBidi" w:cstheme="majorBidi"/>
                <w:color w:val="0000FF"/>
              </w:rPr>
            </w:pPr>
            <w:r w:rsidRPr="000A252F">
              <w:rPr>
                <w:color w:val="0000FF"/>
              </w:rPr>
              <w:t xml:space="preserve">Use spectroscopic techniques and methods in structure determination of coordination compounds.  </w:t>
            </w:r>
          </w:p>
        </w:tc>
        <w:tc>
          <w:tcPr>
            <w:tcW w:w="1578" w:type="dxa"/>
            <w:tcBorders>
              <w:top w:val="dashSmallGap" w:sz="4" w:space="0" w:color="auto"/>
              <w:left w:val="single" w:sz="8" w:space="0" w:color="auto"/>
              <w:bottom w:val="single" w:sz="12" w:space="0" w:color="auto"/>
              <w:right w:val="single" w:sz="12" w:space="0" w:color="auto"/>
            </w:tcBorders>
          </w:tcPr>
          <w:p w14:paraId="3331A3F8" w14:textId="5C6D8F53"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2-3</w:t>
            </w:r>
          </w:p>
        </w:tc>
      </w:tr>
      <w:tr w:rsidR="006A74AB" w:rsidRPr="005D2DDD" w14:paraId="29AD60D2"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7B044D" w14:textId="77777777" w:rsidR="006A74AB" w:rsidRPr="00B4292A" w:rsidRDefault="006A74AB" w:rsidP="006A74AB">
            <w:pPr>
              <w:rPr>
                <w:rFonts w:asciiTheme="majorBidi" w:hAnsiTheme="majorBidi" w:cstheme="majorBidi"/>
              </w:rPr>
            </w:pPr>
            <w:r w:rsidRPr="00B4292A">
              <w:rPr>
                <w:rFonts w:asciiTheme="majorBidi" w:hAnsiTheme="majorBidi" w:cstheme="majorBidi"/>
              </w:rPr>
              <w:t>2...</w:t>
            </w:r>
          </w:p>
        </w:tc>
        <w:tc>
          <w:tcPr>
            <w:tcW w:w="7143" w:type="dxa"/>
            <w:tcBorders>
              <w:top w:val="dashSmallGap" w:sz="4" w:space="0" w:color="auto"/>
              <w:left w:val="single" w:sz="8" w:space="0" w:color="auto"/>
              <w:bottom w:val="single" w:sz="8" w:space="0" w:color="auto"/>
            </w:tcBorders>
          </w:tcPr>
          <w:p w14:paraId="5960B98A" w14:textId="77777777" w:rsidR="006A74AB" w:rsidRPr="00B4292A"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0F43735D" w14:textId="77777777" w:rsidR="006A74AB" w:rsidRPr="00B4292A" w:rsidRDefault="006A74AB" w:rsidP="006A74AB">
            <w:pPr>
              <w:rPr>
                <w:rFonts w:asciiTheme="majorBidi" w:hAnsiTheme="majorBidi" w:cstheme="majorBidi"/>
              </w:rPr>
            </w:pPr>
          </w:p>
        </w:tc>
      </w:tr>
      <w:tr w:rsidR="006A74AB"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B4292A" w:rsidRDefault="006A74AB" w:rsidP="006A74AB">
            <w:pPr>
              <w:rPr>
                <w:rFonts w:asciiTheme="majorBidi" w:hAnsiTheme="majorBidi" w:cstheme="majorBidi"/>
              </w:rPr>
            </w:pPr>
          </w:p>
        </w:tc>
      </w:tr>
      <w:tr w:rsidR="000A252F" w:rsidRPr="005D2DDD" w14:paraId="0D33577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0A252F" w:rsidRPr="00B4292A" w:rsidRDefault="000A252F" w:rsidP="000A252F">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2482A93B" w:rsidR="000A252F" w:rsidRPr="000A252F" w:rsidRDefault="000A252F" w:rsidP="000A252F">
            <w:pPr>
              <w:jc w:val="lowKashida"/>
              <w:rPr>
                <w:rFonts w:asciiTheme="majorBidi" w:hAnsiTheme="majorBidi" w:cstheme="majorBidi"/>
                <w:color w:val="0000FF"/>
              </w:rPr>
            </w:pPr>
            <w:r w:rsidRPr="000A252F">
              <w:rPr>
                <w:color w:val="0000FF"/>
              </w:rPr>
              <w:t>Cooperate with his colleagues in teamwork and actively collaborate within one team in solving chemical problems</w:t>
            </w:r>
            <w:r w:rsidRPr="000A252F">
              <w:rPr>
                <w:rFonts w:asciiTheme="majorBidi" w:hAnsiTheme="majorBidi" w:cstheme="majorBidi"/>
                <w:color w:val="0000FF"/>
              </w:rPr>
              <w:t xml:space="preserve"> related to coordination chemistry.</w:t>
            </w:r>
          </w:p>
        </w:tc>
        <w:tc>
          <w:tcPr>
            <w:tcW w:w="1578" w:type="dxa"/>
            <w:tcBorders>
              <w:top w:val="dashSmallGap" w:sz="4" w:space="0" w:color="auto"/>
              <w:left w:val="single" w:sz="8" w:space="0" w:color="auto"/>
              <w:bottom w:val="single" w:sz="12" w:space="0" w:color="auto"/>
              <w:right w:val="single" w:sz="12" w:space="0" w:color="auto"/>
            </w:tcBorders>
          </w:tcPr>
          <w:p w14:paraId="01EA1BA6" w14:textId="5D3F2ACA"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3-1</w:t>
            </w:r>
          </w:p>
        </w:tc>
      </w:tr>
      <w:tr w:rsidR="000A252F" w:rsidRPr="005D2DDD" w14:paraId="2E32D17F"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0A252F" w:rsidRPr="00B4292A" w:rsidRDefault="000A252F" w:rsidP="000A252F">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32CA6569" w14:textId="1043EA40" w:rsidR="000A252F" w:rsidRPr="000A252F" w:rsidRDefault="000A252F" w:rsidP="000A252F">
            <w:pPr>
              <w:jc w:val="lowKashida"/>
              <w:rPr>
                <w:rFonts w:asciiTheme="majorBidi" w:hAnsiTheme="majorBidi" w:cstheme="majorBidi"/>
                <w:color w:val="0000FF"/>
              </w:rPr>
            </w:pPr>
            <w:r w:rsidRPr="000A252F">
              <w:rPr>
                <w:color w:val="0000FF"/>
              </w:rPr>
              <w:t>Bear self-learning responsibility and decision-making</w:t>
            </w:r>
          </w:p>
        </w:tc>
        <w:tc>
          <w:tcPr>
            <w:tcW w:w="1578" w:type="dxa"/>
            <w:tcBorders>
              <w:top w:val="dashSmallGap" w:sz="4" w:space="0" w:color="auto"/>
              <w:left w:val="single" w:sz="8" w:space="0" w:color="auto"/>
              <w:bottom w:val="single" w:sz="12" w:space="0" w:color="auto"/>
              <w:right w:val="single" w:sz="12" w:space="0" w:color="auto"/>
            </w:tcBorders>
          </w:tcPr>
          <w:p w14:paraId="58CF9277" w14:textId="42BC5170" w:rsidR="000A252F" w:rsidRPr="000A252F" w:rsidRDefault="000A252F" w:rsidP="000A252F">
            <w:pPr>
              <w:rPr>
                <w:rFonts w:asciiTheme="majorBidi" w:hAnsiTheme="majorBidi" w:cstheme="majorBidi"/>
                <w:color w:val="0000FF"/>
              </w:rPr>
            </w:pPr>
            <w:r w:rsidRPr="000A252F">
              <w:rPr>
                <w:rFonts w:asciiTheme="majorBidi" w:hAnsiTheme="majorBidi" w:cstheme="majorBidi"/>
                <w:color w:val="0000FF"/>
              </w:rPr>
              <w:t>3-2</w:t>
            </w:r>
          </w:p>
        </w:tc>
      </w:tr>
      <w:tr w:rsidR="006A74AB" w:rsidRPr="005D2DDD" w14:paraId="7D0CD3F4"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33E7D4D" w14:textId="77777777" w:rsidR="006A74AB" w:rsidRPr="00B4292A" w:rsidRDefault="006A74AB" w:rsidP="006A74AB">
            <w:pPr>
              <w:rPr>
                <w:rFonts w:asciiTheme="majorBidi" w:hAnsiTheme="majorBidi" w:cstheme="majorBidi"/>
              </w:rPr>
            </w:pPr>
            <w:r w:rsidRPr="00B4292A">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2F59C9F7" w14:textId="77777777" w:rsidR="006A74AB" w:rsidRPr="00B4292A"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50483457" w14:textId="77777777" w:rsidR="006A74AB" w:rsidRPr="00B4292A" w:rsidRDefault="006A74AB" w:rsidP="006A74AB">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402EAF" w:rsidRPr="005D2DDD" w14:paraId="0903F422" w14:textId="77777777" w:rsidTr="00544DBB">
        <w:trPr>
          <w:jc w:val="center"/>
        </w:trPr>
        <w:tc>
          <w:tcPr>
            <w:tcW w:w="524" w:type="dxa"/>
            <w:tcBorders>
              <w:top w:val="single" w:sz="8" w:space="0" w:color="auto"/>
              <w:left w:val="single" w:sz="12" w:space="0" w:color="auto"/>
              <w:right w:val="single" w:sz="8" w:space="0" w:color="auto"/>
            </w:tcBorders>
            <w:vAlign w:val="center"/>
          </w:tcPr>
          <w:p w14:paraId="72544748" w14:textId="19FCBBC6" w:rsidR="00402EAF" w:rsidRPr="00DE07AD" w:rsidRDefault="00402EAF" w:rsidP="00402EAF">
            <w:pPr>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263F88EC" w14:textId="0A9971D7" w:rsidR="00402EAF" w:rsidRPr="00F72281" w:rsidRDefault="00200613" w:rsidP="00200613">
            <w:pPr>
              <w:numPr>
                <w:ilvl w:val="0"/>
                <w:numId w:val="162"/>
              </w:numPr>
              <w:shd w:val="clear" w:color="auto" w:fill="FFFFFF"/>
              <w:spacing w:line="336" w:lineRule="atLeast"/>
              <w:ind w:left="0"/>
              <w:rPr>
                <w:rFonts w:asciiTheme="majorBidi" w:hAnsiTheme="majorBidi" w:cstheme="majorBidi"/>
                <w:color w:val="0000FF"/>
              </w:rPr>
            </w:pPr>
            <w:r w:rsidRPr="00200613">
              <w:rPr>
                <w:rFonts w:asciiTheme="majorBidi" w:hAnsiTheme="majorBidi" w:cstheme="majorBidi"/>
                <w:b/>
                <w:bCs/>
                <w:color w:val="0000FF"/>
                <w:lang w:bidi="ar-EG"/>
              </w:rPr>
              <w:t>Introduction to Coordination complexes</w:t>
            </w:r>
            <w:r w:rsidRPr="00200613">
              <w:rPr>
                <w:rFonts w:asciiTheme="majorBidi" w:hAnsiTheme="majorBidi" w:cstheme="majorBidi"/>
                <w:color w:val="0000FF"/>
                <w:lang w:bidi="ar-EG"/>
              </w:rPr>
              <w:t xml:space="preserve">: </w:t>
            </w:r>
            <w:r w:rsidRPr="00200613">
              <w:rPr>
                <w:rFonts w:asciiTheme="majorBidi" w:hAnsiTheme="majorBidi" w:cstheme="majorBidi"/>
                <w:color w:val="0000FF"/>
              </w:rPr>
              <w:t xml:space="preserve">Coordination number and geometry and bonding, </w:t>
            </w:r>
            <w:r w:rsidRPr="00200613">
              <w:rPr>
                <w:rFonts w:asciiTheme="majorBidi" w:hAnsiTheme="majorBidi" w:cstheme="majorBidi"/>
                <w:color w:val="0000FF"/>
                <w:shd w:val="clear" w:color="auto" w:fill="FFFFFF"/>
              </w:rPr>
              <w:t xml:space="preserve">structural foundations of co-ordination complexes, </w:t>
            </w:r>
            <w:r w:rsidRPr="00200613">
              <w:rPr>
                <w:rFonts w:asciiTheme="majorBidi" w:hAnsiTheme="majorBidi" w:cstheme="majorBidi"/>
                <w:color w:val="0000FF"/>
              </w:rPr>
              <w:t>Ligand types (monodentate and polydentate) and coordination modes, chelation and Chelate effect, HSAB (hard and soft acids and bases), stability.</w:t>
            </w:r>
          </w:p>
        </w:tc>
        <w:tc>
          <w:tcPr>
            <w:tcW w:w="1343" w:type="dxa"/>
            <w:tcBorders>
              <w:top w:val="single" w:sz="8" w:space="0" w:color="auto"/>
              <w:left w:val="single" w:sz="8" w:space="0" w:color="auto"/>
              <w:right w:val="single" w:sz="12" w:space="0" w:color="auto"/>
            </w:tcBorders>
            <w:vAlign w:val="center"/>
          </w:tcPr>
          <w:p w14:paraId="6E7491A2" w14:textId="61598287" w:rsidR="00402EAF" w:rsidRPr="00F72281" w:rsidRDefault="00402EAF" w:rsidP="00402EAF">
            <w:pPr>
              <w:jc w:val="center"/>
              <w:rPr>
                <w:rFonts w:asciiTheme="majorBidi" w:hAnsiTheme="majorBidi" w:cstheme="majorBidi"/>
                <w:color w:val="0000FF"/>
              </w:rPr>
            </w:pPr>
            <w:r>
              <w:rPr>
                <w:color w:val="0000FF"/>
                <w:lang w:bidi="ar-EG"/>
              </w:rPr>
              <w:t>6</w:t>
            </w:r>
          </w:p>
        </w:tc>
      </w:tr>
      <w:tr w:rsidR="00402EAF" w:rsidRPr="005D2DDD" w14:paraId="7326C73C" w14:textId="77777777" w:rsidTr="00544DBB">
        <w:trPr>
          <w:jc w:val="center"/>
        </w:trPr>
        <w:tc>
          <w:tcPr>
            <w:tcW w:w="524" w:type="dxa"/>
            <w:tcBorders>
              <w:left w:val="single" w:sz="12" w:space="0" w:color="auto"/>
              <w:right w:val="single" w:sz="8" w:space="0" w:color="auto"/>
            </w:tcBorders>
            <w:vAlign w:val="center"/>
          </w:tcPr>
          <w:p w14:paraId="77B96EA0" w14:textId="45D3C08F" w:rsidR="00402EAF" w:rsidRPr="00DE07AD" w:rsidRDefault="00402EAF" w:rsidP="00402EAF">
            <w:pPr>
              <w:jc w:val="center"/>
              <w:rPr>
                <w:rFonts w:asciiTheme="majorBidi" w:hAnsiTheme="majorBidi" w:cstheme="majorBidi"/>
              </w:rPr>
            </w:pPr>
            <w:r>
              <w:t>2</w:t>
            </w:r>
          </w:p>
        </w:tc>
        <w:tc>
          <w:tcPr>
            <w:tcW w:w="7458" w:type="dxa"/>
            <w:tcBorders>
              <w:left w:val="single" w:sz="8" w:space="0" w:color="auto"/>
              <w:right w:val="single" w:sz="8" w:space="0" w:color="auto"/>
            </w:tcBorders>
          </w:tcPr>
          <w:p w14:paraId="1FD5EBC2" w14:textId="552B388C" w:rsidR="00402EAF" w:rsidRPr="00F72281" w:rsidRDefault="00200613" w:rsidP="00402EAF">
            <w:pPr>
              <w:jc w:val="lowKashida"/>
              <w:rPr>
                <w:rFonts w:asciiTheme="majorBidi" w:hAnsiTheme="majorBidi" w:cstheme="majorBidi"/>
                <w:color w:val="0000FF"/>
              </w:rPr>
            </w:pPr>
            <w:r w:rsidRPr="00200613">
              <w:rPr>
                <w:rStyle w:val="Strong"/>
                <w:rFonts w:asciiTheme="majorBidi" w:hAnsiTheme="majorBidi" w:cstheme="majorBidi"/>
                <w:color w:val="0000FF"/>
                <w:shd w:val="clear" w:color="auto" w:fill="FFFFFF"/>
              </w:rPr>
              <w:t>Bonding in co-ordination complexes</w:t>
            </w:r>
            <w:r w:rsidRPr="00200613">
              <w:rPr>
                <w:rFonts w:asciiTheme="majorBidi" w:hAnsiTheme="majorBidi" w:cstheme="majorBidi"/>
                <w:color w:val="0000FF"/>
                <w:lang w:bidi="ar-EG"/>
              </w:rPr>
              <w:t xml:space="preserve">: </w:t>
            </w:r>
            <w:r w:rsidRPr="00200613">
              <w:rPr>
                <w:rFonts w:asciiTheme="majorBidi" w:hAnsiTheme="majorBidi" w:cstheme="majorBidi"/>
                <w:color w:val="0000FF"/>
              </w:rPr>
              <w:t>To describe structure and bonding in co-ordination complexes using: (i) Valence bond theory, (ii</w:t>
            </w:r>
            <w:proofErr w:type="gramStart"/>
            <w:r w:rsidRPr="00200613">
              <w:rPr>
                <w:rFonts w:asciiTheme="majorBidi" w:hAnsiTheme="majorBidi" w:cstheme="majorBidi"/>
                <w:color w:val="0000FF"/>
              </w:rPr>
              <w:t>)  Ligand</w:t>
            </w:r>
            <w:proofErr w:type="gramEnd"/>
            <w:r w:rsidRPr="00200613">
              <w:rPr>
                <w:rFonts w:asciiTheme="majorBidi" w:hAnsiTheme="majorBidi" w:cstheme="majorBidi"/>
                <w:color w:val="0000FF"/>
              </w:rPr>
              <w:t xml:space="preserve"> Field Theory    (iii)  Crystal field theory , (iv)        Molecular orbital theory</w:t>
            </w:r>
          </w:p>
        </w:tc>
        <w:tc>
          <w:tcPr>
            <w:tcW w:w="1343" w:type="dxa"/>
            <w:tcBorders>
              <w:left w:val="single" w:sz="8" w:space="0" w:color="auto"/>
              <w:right w:val="single" w:sz="12" w:space="0" w:color="auto"/>
            </w:tcBorders>
            <w:vAlign w:val="center"/>
          </w:tcPr>
          <w:p w14:paraId="6CC24039" w14:textId="0C477428" w:rsidR="00402EAF" w:rsidRPr="00F72281" w:rsidRDefault="00200613" w:rsidP="00402EAF">
            <w:pPr>
              <w:jc w:val="center"/>
              <w:rPr>
                <w:rFonts w:asciiTheme="majorBidi" w:hAnsiTheme="majorBidi" w:cstheme="majorBidi"/>
                <w:color w:val="0000FF"/>
              </w:rPr>
            </w:pPr>
            <w:r>
              <w:rPr>
                <w:color w:val="0000FF"/>
                <w:lang w:bidi="ar-EG"/>
              </w:rPr>
              <w:t>6</w:t>
            </w:r>
          </w:p>
        </w:tc>
      </w:tr>
      <w:tr w:rsidR="00402EAF" w:rsidRPr="005D2DDD" w14:paraId="18598723" w14:textId="77777777" w:rsidTr="00544DBB">
        <w:trPr>
          <w:jc w:val="center"/>
        </w:trPr>
        <w:tc>
          <w:tcPr>
            <w:tcW w:w="524" w:type="dxa"/>
            <w:tcBorders>
              <w:left w:val="single" w:sz="12" w:space="0" w:color="auto"/>
              <w:right w:val="single" w:sz="8" w:space="0" w:color="auto"/>
            </w:tcBorders>
            <w:vAlign w:val="center"/>
          </w:tcPr>
          <w:p w14:paraId="31B644CE" w14:textId="72AC7EC3" w:rsidR="00402EAF" w:rsidRPr="00DE07AD" w:rsidRDefault="00402EAF" w:rsidP="00402EAF">
            <w:pPr>
              <w:jc w:val="center"/>
              <w:rPr>
                <w:rFonts w:asciiTheme="majorBidi" w:hAnsiTheme="majorBidi" w:cstheme="majorBidi"/>
              </w:rPr>
            </w:pPr>
            <w:r>
              <w:t>3</w:t>
            </w:r>
          </w:p>
        </w:tc>
        <w:tc>
          <w:tcPr>
            <w:tcW w:w="7458" w:type="dxa"/>
            <w:tcBorders>
              <w:left w:val="single" w:sz="8" w:space="0" w:color="auto"/>
              <w:right w:val="single" w:sz="8" w:space="0" w:color="auto"/>
            </w:tcBorders>
          </w:tcPr>
          <w:p w14:paraId="387A5DFD" w14:textId="514F74D9" w:rsidR="00402EAF" w:rsidRPr="00200613" w:rsidRDefault="00200613" w:rsidP="00402EAF">
            <w:pPr>
              <w:jc w:val="lowKashida"/>
              <w:rPr>
                <w:rFonts w:asciiTheme="majorBidi" w:hAnsiTheme="majorBidi" w:cstheme="majorBidi"/>
                <w:color w:val="0000FF"/>
                <w:lang w:bidi="ar-EG"/>
              </w:rPr>
            </w:pPr>
            <w:r w:rsidRPr="00200613">
              <w:rPr>
                <w:rStyle w:val="Strong"/>
                <w:rFonts w:asciiTheme="majorBidi" w:hAnsiTheme="majorBidi" w:cstheme="majorBidi"/>
                <w:color w:val="0000FF"/>
                <w:shd w:val="clear" w:color="auto" w:fill="FFFFFF"/>
              </w:rPr>
              <w:t>Electronic structure of co-ordination complexes</w:t>
            </w:r>
            <w:r w:rsidRPr="00200613">
              <w:rPr>
                <w:rFonts w:asciiTheme="majorBidi" w:hAnsiTheme="majorBidi" w:cstheme="majorBidi"/>
                <w:color w:val="0000FF"/>
                <w:lang w:bidi="ar-EG"/>
              </w:rPr>
              <w:t xml:space="preserve">: </w:t>
            </w:r>
            <w:r w:rsidRPr="00200613">
              <w:rPr>
                <w:rFonts w:asciiTheme="majorBidi" w:hAnsiTheme="majorBidi" w:cstheme="majorBidi"/>
                <w:color w:val="0000FF"/>
                <w:shd w:val="clear" w:color="auto" w:fill="FFFFFF"/>
              </w:rPr>
              <w:t>electronic absorption spectra and magnetic properties of co-ordination compounds.</w:t>
            </w:r>
          </w:p>
        </w:tc>
        <w:tc>
          <w:tcPr>
            <w:tcW w:w="1343" w:type="dxa"/>
            <w:tcBorders>
              <w:left w:val="single" w:sz="8" w:space="0" w:color="auto"/>
              <w:right w:val="single" w:sz="12" w:space="0" w:color="auto"/>
            </w:tcBorders>
            <w:vAlign w:val="center"/>
          </w:tcPr>
          <w:p w14:paraId="497493DE" w14:textId="419EDD8A" w:rsidR="00402EAF" w:rsidRPr="00F72281" w:rsidRDefault="00200613" w:rsidP="00402EAF">
            <w:pPr>
              <w:jc w:val="center"/>
              <w:rPr>
                <w:rFonts w:asciiTheme="majorBidi" w:hAnsiTheme="majorBidi" w:cstheme="majorBidi"/>
                <w:color w:val="0000FF"/>
              </w:rPr>
            </w:pPr>
            <w:r>
              <w:rPr>
                <w:color w:val="0000FF"/>
                <w:lang w:bidi="ar-EG"/>
              </w:rPr>
              <w:t>2</w:t>
            </w:r>
          </w:p>
        </w:tc>
      </w:tr>
      <w:tr w:rsidR="00402EAF" w:rsidRPr="005D2DDD" w14:paraId="3E1216DE" w14:textId="77777777" w:rsidTr="00544DBB">
        <w:trPr>
          <w:jc w:val="center"/>
        </w:trPr>
        <w:tc>
          <w:tcPr>
            <w:tcW w:w="524" w:type="dxa"/>
            <w:tcBorders>
              <w:left w:val="single" w:sz="12" w:space="0" w:color="auto"/>
              <w:right w:val="single" w:sz="8" w:space="0" w:color="auto"/>
            </w:tcBorders>
            <w:vAlign w:val="center"/>
          </w:tcPr>
          <w:p w14:paraId="3DA21B3D" w14:textId="215EA59C" w:rsidR="00402EAF" w:rsidRPr="00DE07AD" w:rsidRDefault="00402EAF" w:rsidP="00402EAF">
            <w:pPr>
              <w:jc w:val="center"/>
              <w:rPr>
                <w:rFonts w:asciiTheme="majorBidi" w:hAnsiTheme="majorBidi" w:cstheme="majorBidi"/>
              </w:rPr>
            </w:pPr>
            <w:r>
              <w:t>4</w:t>
            </w:r>
          </w:p>
        </w:tc>
        <w:tc>
          <w:tcPr>
            <w:tcW w:w="7458" w:type="dxa"/>
            <w:tcBorders>
              <w:left w:val="single" w:sz="8" w:space="0" w:color="auto"/>
              <w:right w:val="single" w:sz="8" w:space="0" w:color="auto"/>
            </w:tcBorders>
          </w:tcPr>
          <w:p w14:paraId="0EFBBE9E" w14:textId="1F1E56DC" w:rsidR="00402EAF" w:rsidRPr="00F72281" w:rsidRDefault="00200613" w:rsidP="00402EAF">
            <w:pPr>
              <w:jc w:val="lowKashida"/>
              <w:rPr>
                <w:rFonts w:asciiTheme="majorBidi" w:hAnsiTheme="majorBidi" w:cstheme="majorBidi"/>
                <w:color w:val="0000FF"/>
              </w:rPr>
            </w:pPr>
            <w:r w:rsidRPr="00200613">
              <w:rPr>
                <w:rStyle w:val="Strong"/>
                <w:rFonts w:asciiTheme="majorBidi" w:hAnsiTheme="majorBidi" w:cstheme="majorBidi"/>
                <w:color w:val="0000FF"/>
                <w:shd w:val="clear" w:color="auto" w:fill="FFFFFF"/>
              </w:rPr>
              <w:t>Electronic structure of co-ordination complexes</w:t>
            </w:r>
            <w:r w:rsidRPr="00200613">
              <w:rPr>
                <w:rFonts w:asciiTheme="majorBidi" w:hAnsiTheme="majorBidi" w:cstheme="majorBidi"/>
                <w:color w:val="0000FF"/>
                <w:lang w:bidi="ar-EG"/>
              </w:rPr>
              <w:t xml:space="preserve">: </w:t>
            </w:r>
            <w:r w:rsidRPr="00200613">
              <w:rPr>
                <w:rFonts w:asciiTheme="majorBidi" w:hAnsiTheme="majorBidi" w:cstheme="majorBidi"/>
                <w:color w:val="0000FF"/>
                <w:shd w:val="clear" w:color="auto" w:fill="FFFFFF"/>
              </w:rPr>
              <w:t>electronic absorption spectra and magnetic properties of co-ordination compounds.</w:t>
            </w:r>
          </w:p>
        </w:tc>
        <w:tc>
          <w:tcPr>
            <w:tcW w:w="1343" w:type="dxa"/>
            <w:tcBorders>
              <w:left w:val="single" w:sz="8" w:space="0" w:color="auto"/>
              <w:right w:val="single" w:sz="12" w:space="0" w:color="auto"/>
            </w:tcBorders>
            <w:vAlign w:val="center"/>
          </w:tcPr>
          <w:p w14:paraId="6ACC6380" w14:textId="433EDEE1" w:rsidR="00402EAF" w:rsidRPr="00F72281" w:rsidRDefault="00200613" w:rsidP="00402EAF">
            <w:pPr>
              <w:jc w:val="center"/>
              <w:rPr>
                <w:rFonts w:asciiTheme="majorBidi" w:hAnsiTheme="majorBidi" w:cstheme="majorBidi"/>
                <w:color w:val="0000FF"/>
              </w:rPr>
            </w:pPr>
            <w:r>
              <w:rPr>
                <w:color w:val="0000FF"/>
                <w:lang w:bidi="ar-EG"/>
              </w:rPr>
              <w:t>4</w:t>
            </w:r>
          </w:p>
        </w:tc>
      </w:tr>
      <w:tr w:rsidR="00402EAF" w:rsidRPr="005D2DDD" w14:paraId="6DB63FCA" w14:textId="77777777" w:rsidTr="00544DBB">
        <w:trPr>
          <w:jc w:val="center"/>
        </w:trPr>
        <w:tc>
          <w:tcPr>
            <w:tcW w:w="524" w:type="dxa"/>
            <w:tcBorders>
              <w:left w:val="single" w:sz="12" w:space="0" w:color="auto"/>
              <w:right w:val="single" w:sz="8" w:space="0" w:color="auto"/>
            </w:tcBorders>
            <w:vAlign w:val="center"/>
          </w:tcPr>
          <w:p w14:paraId="570415BE" w14:textId="0162E7AD" w:rsidR="00402EAF" w:rsidRPr="00DE07AD" w:rsidRDefault="00402EAF" w:rsidP="00402EAF">
            <w:pPr>
              <w:jc w:val="center"/>
              <w:rPr>
                <w:rFonts w:asciiTheme="majorBidi" w:hAnsiTheme="majorBidi" w:cstheme="majorBidi"/>
              </w:rPr>
            </w:pPr>
            <w:r>
              <w:t>5</w:t>
            </w:r>
          </w:p>
        </w:tc>
        <w:tc>
          <w:tcPr>
            <w:tcW w:w="7458" w:type="dxa"/>
            <w:tcBorders>
              <w:left w:val="single" w:sz="8" w:space="0" w:color="auto"/>
              <w:right w:val="single" w:sz="8" w:space="0" w:color="auto"/>
            </w:tcBorders>
          </w:tcPr>
          <w:p w14:paraId="52C304B8" w14:textId="6439BC3C" w:rsidR="00402EAF" w:rsidRPr="00F72281" w:rsidRDefault="00200613" w:rsidP="00402EAF">
            <w:pPr>
              <w:jc w:val="lowKashida"/>
              <w:rPr>
                <w:rFonts w:asciiTheme="majorBidi" w:hAnsiTheme="majorBidi" w:cstheme="majorBidi"/>
                <w:color w:val="0000FF"/>
                <w:lang w:bidi="ar-EG"/>
              </w:rPr>
            </w:pPr>
            <w:r>
              <w:rPr>
                <w:rFonts w:asciiTheme="majorBidi" w:hAnsiTheme="majorBidi" w:cstheme="majorBidi"/>
                <w:lang w:bidi="ar-EG"/>
              </w:rPr>
              <w:t>Mid-term exam</w:t>
            </w:r>
          </w:p>
        </w:tc>
        <w:tc>
          <w:tcPr>
            <w:tcW w:w="1343" w:type="dxa"/>
            <w:tcBorders>
              <w:left w:val="single" w:sz="8" w:space="0" w:color="auto"/>
              <w:right w:val="single" w:sz="12" w:space="0" w:color="auto"/>
            </w:tcBorders>
            <w:vAlign w:val="center"/>
          </w:tcPr>
          <w:p w14:paraId="1E98F9DC" w14:textId="45A8EFAE" w:rsidR="00402EAF" w:rsidRPr="00F72281" w:rsidRDefault="00200613" w:rsidP="00402EAF">
            <w:pPr>
              <w:jc w:val="center"/>
              <w:rPr>
                <w:rFonts w:asciiTheme="majorBidi" w:hAnsiTheme="majorBidi" w:cstheme="majorBidi"/>
                <w:color w:val="0000FF"/>
              </w:rPr>
            </w:pPr>
            <w:r>
              <w:rPr>
                <w:color w:val="0000FF"/>
                <w:lang w:bidi="ar-EG"/>
              </w:rPr>
              <w:t>2</w:t>
            </w:r>
          </w:p>
        </w:tc>
      </w:tr>
      <w:tr w:rsidR="00402EAF" w:rsidRPr="005D2DDD" w14:paraId="1054B579" w14:textId="77777777" w:rsidTr="00544DBB">
        <w:trPr>
          <w:jc w:val="center"/>
        </w:trPr>
        <w:tc>
          <w:tcPr>
            <w:tcW w:w="524" w:type="dxa"/>
            <w:tcBorders>
              <w:left w:val="single" w:sz="12" w:space="0" w:color="auto"/>
              <w:bottom w:val="single" w:sz="8" w:space="0" w:color="auto"/>
              <w:right w:val="single" w:sz="8" w:space="0" w:color="auto"/>
            </w:tcBorders>
            <w:vAlign w:val="center"/>
          </w:tcPr>
          <w:p w14:paraId="03BA248B" w14:textId="42BCAE8C" w:rsidR="00402EAF" w:rsidRPr="00DE07AD" w:rsidRDefault="00402EAF" w:rsidP="00402EAF">
            <w:pPr>
              <w:jc w:val="center"/>
              <w:rPr>
                <w:rFonts w:asciiTheme="majorBidi" w:hAnsiTheme="majorBidi" w:cstheme="majorBidi"/>
              </w:rPr>
            </w:pPr>
            <w:r>
              <w:lastRenderedPageBreak/>
              <w:t>6</w:t>
            </w:r>
          </w:p>
        </w:tc>
        <w:tc>
          <w:tcPr>
            <w:tcW w:w="7458" w:type="dxa"/>
            <w:tcBorders>
              <w:left w:val="single" w:sz="8" w:space="0" w:color="auto"/>
              <w:bottom w:val="single" w:sz="8" w:space="0" w:color="auto"/>
              <w:right w:val="single" w:sz="8" w:space="0" w:color="auto"/>
            </w:tcBorders>
          </w:tcPr>
          <w:p w14:paraId="17189B3A" w14:textId="292352AC" w:rsidR="00402EAF" w:rsidRPr="00200613" w:rsidRDefault="00200613" w:rsidP="00402EAF">
            <w:pPr>
              <w:jc w:val="lowKashida"/>
              <w:rPr>
                <w:rFonts w:asciiTheme="majorBidi" w:hAnsiTheme="majorBidi" w:cstheme="majorBidi"/>
                <w:color w:val="0000FF"/>
              </w:rPr>
            </w:pPr>
            <w:r w:rsidRPr="00200613">
              <w:rPr>
                <w:rStyle w:val="Strong"/>
                <w:rFonts w:asciiTheme="majorBidi" w:hAnsiTheme="majorBidi" w:cstheme="majorBidi"/>
                <w:color w:val="0000FF"/>
                <w:shd w:val="clear" w:color="auto" w:fill="FFFFFF"/>
              </w:rPr>
              <w:t>Symmetry and Point Groups</w:t>
            </w:r>
            <w:r w:rsidRPr="00200613">
              <w:rPr>
                <w:rFonts w:asciiTheme="majorBidi" w:hAnsiTheme="majorBidi" w:cstheme="majorBidi"/>
                <w:color w:val="0000FF"/>
                <w:shd w:val="clear" w:color="auto" w:fill="FFFFFF"/>
              </w:rPr>
              <w:t>. Determination of symmetry elements and operations; molecular point group determination; symmetry and dipole moment and chirality.</w:t>
            </w:r>
          </w:p>
        </w:tc>
        <w:tc>
          <w:tcPr>
            <w:tcW w:w="1343" w:type="dxa"/>
            <w:tcBorders>
              <w:left w:val="single" w:sz="8" w:space="0" w:color="auto"/>
              <w:bottom w:val="single" w:sz="8" w:space="0" w:color="auto"/>
              <w:right w:val="single" w:sz="12" w:space="0" w:color="auto"/>
            </w:tcBorders>
            <w:vAlign w:val="center"/>
          </w:tcPr>
          <w:p w14:paraId="2607B26D" w14:textId="604A327D" w:rsidR="00402EAF" w:rsidRPr="00F72281" w:rsidRDefault="00200613" w:rsidP="00402EAF">
            <w:pPr>
              <w:jc w:val="center"/>
              <w:rPr>
                <w:rFonts w:asciiTheme="majorBidi" w:hAnsiTheme="majorBidi" w:cstheme="majorBidi"/>
                <w:color w:val="0000FF"/>
              </w:rPr>
            </w:pPr>
            <w:r>
              <w:rPr>
                <w:color w:val="0000FF"/>
                <w:lang w:bidi="ar-EG"/>
              </w:rPr>
              <w:t>4</w:t>
            </w:r>
          </w:p>
        </w:tc>
      </w:tr>
      <w:tr w:rsidR="00402EAF" w:rsidRPr="005D2DDD" w14:paraId="72A3031A" w14:textId="77777777" w:rsidTr="00544DBB">
        <w:trPr>
          <w:jc w:val="center"/>
        </w:trPr>
        <w:tc>
          <w:tcPr>
            <w:tcW w:w="524" w:type="dxa"/>
            <w:tcBorders>
              <w:left w:val="single" w:sz="12" w:space="0" w:color="auto"/>
              <w:bottom w:val="single" w:sz="8" w:space="0" w:color="auto"/>
              <w:right w:val="single" w:sz="8" w:space="0" w:color="auto"/>
            </w:tcBorders>
            <w:vAlign w:val="center"/>
          </w:tcPr>
          <w:p w14:paraId="30A12F4F" w14:textId="5B810766" w:rsidR="00402EAF" w:rsidRDefault="00402EAF" w:rsidP="00402EAF">
            <w:pPr>
              <w:jc w:val="center"/>
            </w:pPr>
            <w:r>
              <w:t>7</w:t>
            </w:r>
          </w:p>
        </w:tc>
        <w:tc>
          <w:tcPr>
            <w:tcW w:w="7458" w:type="dxa"/>
            <w:tcBorders>
              <w:left w:val="single" w:sz="8" w:space="0" w:color="auto"/>
              <w:bottom w:val="single" w:sz="8" w:space="0" w:color="auto"/>
              <w:right w:val="single" w:sz="8" w:space="0" w:color="auto"/>
            </w:tcBorders>
          </w:tcPr>
          <w:p w14:paraId="32A0ABA3" w14:textId="58EC3CFA" w:rsidR="00402EAF" w:rsidRPr="00200613" w:rsidRDefault="00200613" w:rsidP="00402EAF">
            <w:pPr>
              <w:jc w:val="lowKashida"/>
              <w:rPr>
                <w:rFonts w:asciiTheme="majorBidi" w:hAnsiTheme="majorBidi" w:cstheme="majorBidi"/>
                <w:color w:val="0000FF"/>
              </w:rPr>
            </w:pPr>
            <w:r w:rsidRPr="00200613">
              <w:rPr>
                <w:rFonts w:asciiTheme="majorBidi" w:hAnsiTheme="majorBidi" w:cstheme="majorBidi"/>
                <w:color w:val="0000FF"/>
                <w:lang w:bidi="ar-EG"/>
              </w:rPr>
              <w:t xml:space="preserve">Spectroscopy of inorganic complexes.  </w:t>
            </w:r>
          </w:p>
        </w:tc>
        <w:tc>
          <w:tcPr>
            <w:tcW w:w="1343" w:type="dxa"/>
            <w:tcBorders>
              <w:left w:val="single" w:sz="8" w:space="0" w:color="auto"/>
              <w:bottom w:val="single" w:sz="8" w:space="0" w:color="auto"/>
              <w:right w:val="single" w:sz="12" w:space="0" w:color="auto"/>
            </w:tcBorders>
            <w:vAlign w:val="center"/>
          </w:tcPr>
          <w:p w14:paraId="58E5600F" w14:textId="720BB174" w:rsidR="00402EAF" w:rsidRPr="00F72281" w:rsidRDefault="00200613" w:rsidP="00402EAF">
            <w:pPr>
              <w:jc w:val="center"/>
              <w:rPr>
                <w:rFonts w:asciiTheme="majorBidi" w:hAnsiTheme="majorBidi" w:cstheme="majorBidi"/>
                <w:color w:val="0000FF"/>
              </w:rPr>
            </w:pPr>
            <w:r>
              <w:rPr>
                <w:color w:val="0000FF"/>
                <w:lang w:bidi="ar-EG"/>
              </w:rPr>
              <w:t>2</w:t>
            </w:r>
          </w:p>
        </w:tc>
      </w:tr>
      <w:tr w:rsidR="00402EAF" w:rsidRPr="005D2DDD" w14:paraId="5A861936" w14:textId="77777777" w:rsidTr="00544DBB">
        <w:trPr>
          <w:jc w:val="center"/>
        </w:trPr>
        <w:tc>
          <w:tcPr>
            <w:tcW w:w="524" w:type="dxa"/>
            <w:tcBorders>
              <w:left w:val="single" w:sz="12" w:space="0" w:color="auto"/>
              <w:bottom w:val="single" w:sz="8" w:space="0" w:color="auto"/>
              <w:right w:val="single" w:sz="8" w:space="0" w:color="auto"/>
            </w:tcBorders>
            <w:vAlign w:val="center"/>
          </w:tcPr>
          <w:p w14:paraId="72BAEC9C" w14:textId="0005CC65" w:rsidR="00402EAF" w:rsidRDefault="00402EAF" w:rsidP="00402EAF">
            <w:pPr>
              <w:jc w:val="center"/>
            </w:pPr>
            <w:r>
              <w:t>8</w:t>
            </w:r>
          </w:p>
        </w:tc>
        <w:tc>
          <w:tcPr>
            <w:tcW w:w="7458" w:type="dxa"/>
            <w:tcBorders>
              <w:left w:val="single" w:sz="8" w:space="0" w:color="auto"/>
              <w:bottom w:val="single" w:sz="8" w:space="0" w:color="auto"/>
              <w:right w:val="single" w:sz="8" w:space="0" w:color="auto"/>
            </w:tcBorders>
          </w:tcPr>
          <w:p w14:paraId="081419BB" w14:textId="1E3C8AD7" w:rsidR="00402EAF" w:rsidRPr="00200613" w:rsidRDefault="00200613" w:rsidP="00402EAF">
            <w:pPr>
              <w:jc w:val="lowKashida"/>
              <w:rPr>
                <w:rFonts w:asciiTheme="majorBidi" w:hAnsiTheme="majorBidi" w:cstheme="majorBidi"/>
                <w:color w:val="0000FF"/>
              </w:rPr>
            </w:pPr>
            <w:r w:rsidRPr="00200613">
              <w:rPr>
                <w:rStyle w:val="Strong"/>
                <w:rFonts w:asciiTheme="majorBidi" w:hAnsiTheme="majorBidi" w:cstheme="majorBidi"/>
                <w:color w:val="0000FF"/>
                <w:shd w:val="clear" w:color="auto" w:fill="FFFFFF"/>
              </w:rPr>
              <w:t>Special Topics in Coordination Chemistry</w:t>
            </w:r>
            <w:r w:rsidRPr="00200613">
              <w:rPr>
                <w:rFonts w:asciiTheme="majorBidi" w:hAnsiTheme="majorBidi" w:cstheme="majorBidi"/>
                <w:color w:val="0000FF"/>
                <w:shd w:val="clear" w:color="auto" w:fill="FFFFFF"/>
              </w:rPr>
              <w:t>. Metal-Metal Bonds; Solar Energy Conversion.</w:t>
            </w:r>
          </w:p>
        </w:tc>
        <w:tc>
          <w:tcPr>
            <w:tcW w:w="1343" w:type="dxa"/>
            <w:tcBorders>
              <w:left w:val="single" w:sz="8" w:space="0" w:color="auto"/>
              <w:bottom w:val="single" w:sz="8" w:space="0" w:color="auto"/>
              <w:right w:val="single" w:sz="12" w:space="0" w:color="auto"/>
            </w:tcBorders>
            <w:vAlign w:val="center"/>
          </w:tcPr>
          <w:p w14:paraId="062BD48F" w14:textId="13A70BDC" w:rsidR="00402EAF" w:rsidRPr="00F72281" w:rsidRDefault="00200613" w:rsidP="00402EAF">
            <w:pPr>
              <w:jc w:val="center"/>
              <w:rPr>
                <w:rFonts w:asciiTheme="majorBidi" w:hAnsiTheme="majorBidi" w:cstheme="majorBidi"/>
                <w:color w:val="0000FF"/>
              </w:rPr>
            </w:pPr>
            <w:r>
              <w:rPr>
                <w:rFonts w:asciiTheme="majorBidi" w:hAnsiTheme="majorBidi" w:cstheme="majorBidi"/>
                <w:color w:val="0000FF"/>
              </w:rPr>
              <w:t>2</w:t>
            </w:r>
          </w:p>
        </w:tc>
      </w:tr>
      <w:tr w:rsidR="00402EAF" w:rsidRPr="005D2DDD" w14:paraId="649E968A" w14:textId="77777777" w:rsidTr="00544DBB">
        <w:trPr>
          <w:jc w:val="center"/>
        </w:trPr>
        <w:tc>
          <w:tcPr>
            <w:tcW w:w="524" w:type="dxa"/>
            <w:tcBorders>
              <w:left w:val="single" w:sz="12" w:space="0" w:color="auto"/>
              <w:bottom w:val="single" w:sz="8" w:space="0" w:color="auto"/>
              <w:right w:val="single" w:sz="8" w:space="0" w:color="auto"/>
            </w:tcBorders>
            <w:vAlign w:val="center"/>
          </w:tcPr>
          <w:p w14:paraId="65820D59" w14:textId="797EE739" w:rsidR="00402EAF" w:rsidRDefault="00402EAF" w:rsidP="00402EAF">
            <w:pPr>
              <w:jc w:val="center"/>
            </w:pPr>
            <w:r>
              <w:t>9</w:t>
            </w:r>
          </w:p>
        </w:tc>
        <w:tc>
          <w:tcPr>
            <w:tcW w:w="7458" w:type="dxa"/>
            <w:tcBorders>
              <w:left w:val="single" w:sz="8" w:space="0" w:color="auto"/>
              <w:bottom w:val="single" w:sz="8" w:space="0" w:color="auto"/>
              <w:right w:val="single" w:sz="8" w:space="0" w:color="auto"/>
            </w:tcBorders>
          </w:tcPr>
          <w:p w14:paraId="4946FC47" w14:textId="3ED9FEDB" w:rsidR="00402EAF" w:rsidRPr="00200613" w:rsidRDefault="00200613" w:rsidP="00402EAF">
            <w:pPr>
              <w:jc w:val="lowKashida"/>
              <w:rPr>
                <w:rFonts w:asciiTheme="majorBidi" w:hAnsiTheme="majorBidi" w:cstheme="majorBidi"/>
                <w:color w:val="0000FF"/>
              </w:rPr>
            </w:pPr>
            <w:r w:rsidRPr="00200613">
              <w:rPr>
                <w:rFonts w:asciiTheme="majorBidi" w:hAnsiTheme="majorBidi" w:cstheme="majorBidi"/>
                <w:color w:val="0000FF"/>
                <w:shd w:val="clear" w:color="auto" w:fill="FFFFFF"/>
              </w:rPr>
              <w:t>Importance of coordination chemistry to many biochemical processes</w:t>
            </w:r>
          </w:p>
        </w:tc>
        <w:tc>
          <w:tcPr>
            <w:tcW w:w="1343" w:type="dxa"/>
            <w:tcBorders>
              <w:left w:val="single" w:sz="8" w:space="0" w:color="auto"/>
              <w:bottom w:val="single" w:sz="8" w:space="0" w:color="auto"/>
              <w:right w:val="single" w:sz="12" w:space="0" w:color="auto"/>
            </w:tcBorders>
            <w:vAlign w:val="center"/>
          </w:tcPr>
          <w:p w14:paraId="43490DAE" w14:textId="0DB8283F" w:rsidR="00402EAF" w:rsidRPr="00F72281" w:rsidRDefault="00200613" w:rsidP="00402EAF">
            <w:pPr>
              <w:jc w:val="center"/>
              <w:rPr>
                <w:rFonts w:asciiTheme="majorBidi" w:hAnsiTheme="majorBidi" w:cstheme="majorBidi"/>
                <w:color w:val="0000FF"/>
              </w:rPr>
            </w:pPr>
            <w:r>
              <w:rPr>
                <w:color w:val="0000FF"/>
                <w:lang w:bidi="ar-EG"/>
              </w:rPr>
              <w:t>2</w:t>
            </w:r>
          </w:p>
        </w:tc>
      </w:tr>
      <w:tr w:rsidR="00402EAF" w:rsidRPr="005D2DDD" w14:paraId="3EBAF501" w14:textId="77777777" w:rsidTr="00544DBB">
        <w:trPr>
          <w:jc w:val="center"/>
        </w:trPr>
        <w:tc>
          <w:tcPr>
            <w:tcW w:w="524" w:type="dxa"/>
            <w:tcBorders>
              <w:left w:val="single" w:sz="12" w:space="0" w:color="auto"/>
              <w:bottom w:val="single" w:sz="8" w:space="0" w:color="auto"/>
              <w:right w:val="single" w:sz="8" w:space="0" w:color="auto"/>
            </w:tcBorders>
            <w:vAlign w:val="center"/>
          </w:tcPr>
          <w:p w14:paraId="33020D2B" w14:textId="1479802E" w:rsidR="00402EAF" w:rsidRDefault="00402EAF" w:rsidP="00402EAF">
            <w:pPr>
              <w:jc w:val="center"/>
            </w:pPr>
            <w:r>
              <w:t>10</w:t>
            </w:r>
          </w:p>
        </w:tc>
        <w:tc>
          <w:tcPr>
            <w:tcW w:w="7458" w:type="dxa"/>
            <w:tcBorders>
              <w:left w:val="single" w:sz="8" w:space="0" w:color="auto"/>
              <w:bottom w:val="single" w:sz="8" w:space="0" w:color="auto"/>
              <w:right w:val="single" w:sz="8" w:space="0" w:color="auto"/>
            </w:tcBorders>
          </w:tcPr>
          <w:p w14:paraId="70BFE6B6" w14:textId="45B108FD" w:rsidR="00402EAF" w:rsidRPr="00F72281" w:rsidRDefault="007C341A" w:rsidP="00402EAF">
            <w:pPr>
              <w:jc w:val="lowKashida"/>
              <w:rPr>
                <w:rFonts w:asciiTheme="majorBidi" w:hAnsiTheme="majorBidi" w:cstheme="majorBidi"/>
                <w:color w:val="0000FF"/>
              </w:rPr>
            </w:pPr>
            <w:r w:rsidRPr="00F72281">
              <w:rPr>
                <w:color w:val="0000FF"/>
                <w:lang w:bidi="ar-EG"/>
              </w:rPr>
              <w:t>* Final exam</w:t>
            </w:r>
          </w:p>
        </w:tc>
        <w:tc>
          <w:tcPr>
            <w:tcW w:w="1343" w:type="dxa"/>
            <w:tcBorders>
              <w:left w:val="single" w:sz="8" w:space="0" w:color="auto"/>
              <w:bottom w:val="single" w:sz="8" w:space="0" w:color="auto"/>
              <w:right w:val="single" w:sz="12" w:space="0" w:color="auto"/>
            </w:tcBorders>
            <w:vAlign w:val="center"/>
          </w:tcPr>
          <w:p w14:paraId="0D02C7E3" w14:textId="6CECBC65" w:rsidR="00402EAF" w:rsidRPr="00F72281" w:rsidRDefault="00402EAF" w:rsidP="00402EAF">
            <w:pPr>
              <w:jc w:val="center"/>
              <w:rPr>
                <w:rFonts w:asciiTheme="majorBidi" w:hAnsiTheme="majorBidi" w:cstheme="majorBidi"/>
                <w:color w:val="0000FF"/>
              </w:rPr>
            </w:pPr>
          </w:p>
        </w:tc>
      </w:tr>
      <w:tr w:rsidR="00402EAF" w:rsidRPr="005D2DDD" w14:paraId="3DFAFE89" w14:textId="77777777" w:rsidTr="003B2E79">
        <w:trPr>
          <w:jc w:val="center"/>
        </w:trPr>
        <w:tc>
          <w:tcPr>
            <w:tcW w:w="524" w:type="dxa"/>
            <w:tcBorders>
              <w:left w:val="single" w:sz="12" w:space="0" w:color="auto"/>
              <w:bottom w:val="single" w:sz="8" w:space="0" w:color="auto"/>
              <w:right w:val="single" w:sz="8" w:space="0" w:color="auto"/>
            </w:tcBorders>
            <w:vAlign w:val="center"/>
          </w:tcPr>
          <w:p w14:paraId="5D2DCD56" w14:textId="77777777" w:rsidR="00402EAF" w:rsidRDefault="00402EAF" w:rsidP="00402EAF">
            <w:pPr>
              <w:bidi/>
              <w:jc w:val="center"/>
            </w:pPr>
          </w:p>
        </w:tc>
        <w:tc>
          <w:tcPr>
            <w:tcW w:w="7458" w:type="dxa"/>
            <w:tcBorders>
              <w:left w:val="single" w:sz="8" w:space="0" w:color="auto"/>
              <w:bottom w:val="single" w:sz="8" w:space="0" w:color="auto"/>
              <w:right w:val="single" w:sz="8" w:space="0" w:color="auto"/>
            </w:tcBorders>
            <w:vAlign w:val="center"/>
          </w:tcPr>
          <w:p w14:paraId="412B38B4" w14:textId="77777777" w:rsidR="00402EAF" w:rsidRPr="00F72281" w:rsidRDefault="00402EAF" w:rsidP="00402EAF">
            <w:pPr>
              <w:jc w:val="lowKashida"/>
              <w:rPr>
                <w:rFonts w:asciiTheme="majorBidi" w:hAnsiTheme="majorBidi" w:cstheme="majorBidi"/>
                <w:color w:val="0000FF"/>
              </w:rPr>
            </w:pPr>
          </w:p>
        </w:tc>
        <w:tc>
          <w:tcPr>
            <w:tcW w:w="1343" w:type="dxa"/>
            <w:tcBorders>
              <w:left w:val="single" w:sz="8" w:space="0" w:color="auto"/>
              <w:bottom w:val="single" w:sz="8" w:space="0" w:color="auto"/>
              <w:right w:val="single" w:sz="12" w:space="0" w:color="auto"/>
            </w:tcBorders>
            <w:vAlign w:val="center"/>
          </w:tcPr>
          <w:p w14:paraId="322B30C7" w14:textId="77777777" w:rsidR="00402EAF" w:rsidRPr="00F72281" w:rsidRDefault="00402EAF" w:rsidP="00402EAF">
            <w:pPr>
              <w:jc w:val="lowKashida"/>
              <w:rPr>
                <w:rFonts w:asciiTheme="majorBidi" w:hAnsiTheme="majorBidi" w:cstheme="majorBidi"/>
                <w:color w:val="0000FF"/>
              </w:rPr>
            </w:pPr>
          </w:p>
        </w:tc>
      </w:tr>
      <w:tr w:rsidR="00402EAF"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402EAF" w:rsidRPr="005D2DDD" w:rsidRDefault="00402EAF" w:rsidP="00402EAF">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06132C1" w:rsidR="00402EAF" w:rsidRPr="00F72281" w:rsidRDefault="007C341A" w:rsidP="00402EAF">
            <w:pPr>
              <w:jc w:val="center"/>
              <w:rPr>
                <w:rFonts w:asciiTheme="majorBidi" w:hAnsiTheme="majorBidi" w:cstheme="majorBidi"/>
                <w:color w:val="0000FF"/>
              </w:rPr>
            </w:pPr>
            <w:r>
              <w:rPr>
                <w:rFonts w:asciiTheme="majorBidi" w:hAnsiTheme="majorBidi" w:cstheme="majorBidi"/>
                <w:color w:val="0000FF"/>
              </w:rPr>
              <w:t>30</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0A252F" w:rsidRPr="005D2DDD" w14:paraId="5C4FE555" w14:textId="77777777" w:rsidTr="00E946EA">
        <w:tc>
          <w:tcPr>
            <w:tcW w:w="446" w:type="pct"/>
            <w:tcBorders>
              <w:top w:val="single" w:sz="4" w:space="0" w:color="auto"/>
              <w:bottom w:val="dashSmallGap" w:sz="4" w:space="0" w:color="auto"/>
            </w:tcBorders>
            <w:vAlign w:val="center"/>
          </w:tcPr>
          <w:p w14:paraId="7D53B03B" w14:textId="77777777" w:rsidR="000A252F" w:rsidRPr="00DE07AD" w:rsidRDefault="000A252F" w:rsidP="000A252F">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0E9CD414" w14:textId="39914AB1" w:rsidR="000A252F" w:rsidRPr="00D57D5C" w:rsidRDefault="000A252F" w:rsidP="000A252F">
            <w:pPr>
              <w:jc w:val="lowKashida"/>
              <w:rPr>
                <w:rFonts w:asciiTheme="majorBidi" w:hAnsiTheme="majorBidi" w:cstheme="majorBidi"/>
                <w:color w:val="0000FF"/>
              </w:rPr>
            </w:pPr>
            <w:r w:rsidRPr="000A252F">
              <w:rPr>
                <w:color w:val="0000FF"/>
              </w:rPr>
              <w:t>Define the concepts, terms and basic principles in coordination Chemistry and symmetry.</w:t>
            </w:r>
          </w:p>
        </w:tc>
        <w:tc>
          <w:tcPr>
            <w:tcW w:w="1273" w:type="pct"/>
            <w:vMerge w:val="restart"/>
            <w:tcBorders>
              <w:top w:val="single" w:sz="4" w:space="0" w:color="auto"/>
            </w:tcBorders>
            <w:vAlign w:val="center"/>
          </w:tcPr>
          <w:p w14:paraId="3D7717E2" w14:textId="3026F983"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Lectures</w:t>
            </w:r>
          </w:p>
          <w:p w14:paraId="1976376B" w14:textId="5843E610"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Discussion questions during class</w:t>
            </w:r>
          </w:p>
          <w:p w14:paraId="3180B47F" w14:textId="0074D29B"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Assignments</w:t>
            </w:r>
          </w:p>
        </w:tc>
        <w:tc>
          <w:tcPr>
            <w:tcW w:w="1193" w:type="pct"/>
            <w:vMerge w:val="restart"/>
            <w:tcBorders>
              <w:top w:val="single" w:sz="4" w:space="0" w:color="auto"/>
            </w:tcBorders>
            <w:vAlign w:val="center"/>
          </w:tcPr>
          <w:p w14:paraId="537A241D" w14:textId="1CC02282"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Short quizzes</w:t>
            </w:r>
          </w:p>
          <w:p w14:paraId="2712E705" w14:textId="11F8906D"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Mid-term exam</w:t>
            </w:r>
          </w:p>
          <w:p w14:paraId="57EE6D05" w14:textId="07C9513F"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Final exam</w:t>
            </w:r>
          </w:p>
          <w:p w14:paraId="31992C94" w14:textId="3DC63216"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*Individual assignments</w:t>
            </w:r>
          </w:p>
        </w:tc>
      </w:tr>
      <w:tr w:rsidR="000A252F" w:rsidRPr="005D2DDD" w14:paraId="2534B885" w14:textId="77777777" w:rsidTr="00E946EA">
        <w:tc>
          <w:tcPr>
            <w:tcW w:w="446" w:type="pct"/>
            <w:tcBorders>
              <w:top w:val="dashSmallGap" w:sz="4" w:space="0" w:color="auto"/>
              <w:bottom w:val="dashSmallGap" w:sz="4" w:space="0" w:color="auto"/>
            </w:tcBorders>
            <w:vAlign w:val="center"/>
          </w:tcPr>
          <w:p w14:paraId="001DD73B" w14:textId="1B35796B" w:rsidR="000A252F" w:rsidRPr="00DE07AD" w:rsidRDefault="000A252F" w:rsidP="000A252F">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15EB3973" w14:textId="77777777" w:rsidR="000A252F" w:rsidRPr="000A252F" w:rsidRDefault="000A252F" w:rsidP="000A252F">
            <w:pPr>
              <w:rPr>
                <w:color w:val="0000FF"/>
              </w:rPr>
            </w:pPr>
            <w:r w:rsidRPr="000A252F">
              <w:rPr>
                <w:color w:val="0000FF"/>
              </w:rPr>
              <w:t xml:space="preserve">Recall formulas, chemical </w:t>
            </w:r>
            <w:proofErr w:type="gramStart"/>
            <w:r w:rsidRPr="000A252F">
              <w:rPr>
                <w:color w:val="0000FF"/>
              </w:rPr>
              <w:t>equations</w:t>
            </w:r>
            <w:proofErr w:type="gramEnd"/>
            <w:r w:rsidRPr="000A252F">
              <w:rPr>
                <w:color w:val="0000FF"/>
              </w:rPr>
              <w:t xml:space="preserve"> and reactivity of metal complexes.</w:t>
            </w:r>
          </w:p>
          <w:p w14:paraId="13D6B4C0" w14:textId="33EACCD2" w:rsidR="000A252F" w:rsidRPr="00D57D5C" w:rsidRDefault="000A252F" w:rsidP="000A252F">
            <w:pPr>
              <w:jc w:val="lowKashida"/>
              <w:rPr>
                <w:rFonts w:asciiTheme="majorBidi" w:hAnsiTheme="majorBidi" w:cstheme="majorBidi"/>
                <w:color w:val="0000FF"/>
              </w:rPr>
            </w:pPr>
          </w:p>
        </w:tc>
        <w:tc>
          <w:tcPr>
            <w:tcW w:w="1273" w:type="pct"/>
            <w:vMerge/>
            <w:vAlign w:val="center"/>
          </w:tcPr>
          <w:p w14:paraId="2EE0D3B6" w14:textId="77777777" w:rsidR="000A252F" w:rsidRPr="00514CCC" w:rsidRDefault="000A252F" w:rsidP="000A252F">
            <w:pPr>
              <w:jc w:val="center"/>
              <w:rPr>
                <w:rFonts w:asciiTheme="majorBidi" w:hAnsiTheme="majorBidi" w:cstheme="majorBidi"/>
                <w:color w:val="0000FF"/>
              </w:rPr>
            </w:pPr>
          </w:p>
        </w:tc>
        <w:tc>
          <w:tcPr>
            <w:tcW w:w="1193" w:type="pct"/>
            <w:vMerge/>
            <w:vAlign w:val="center"/>
          </w:tcPr>
          <w:p w14:paraId="0226CA8A" w14:textId="77777777" w:rsidR="000A252F" w:rsidRPr="00514CCC" w:rsidRDefault="000A252F" w:rsidP="000A252F">
            <w:pPr>
              <w:jc w:val="lowKashida"/>
              <w:rPr>
                <w:rFonts w:asciiTheme="majorBidi" w:hAnsiTheme="majorBidi" w:cstheme="majorBidi"/>
                <w:color w:val="0000FF"/>
              </w:rPr>
            </w:pPr>
          </w:p>
        </w:tc>
      </w:tr>
      <w:tr w:rsidR="000A252F" w:rsidRPr="005D2DDD" w14:paraId="38491CAC" w14:textId="77777777" w:rsidTr="00E946EA">
        <w:tc>
          <w:tcPr>
            <w:tcW w:w="446" w:type="pct"/>
            <w:tcBorders>
              <w:top w:val="dashSmallGap" w:sz="4" w:space="0" w:color="auto"/>
              <w:bottom w:val="single" w:sz="8" w:space="0" w:color="auto"/>
            </w:tcBorders>
            <w:vAlign w:val="center"/>
          </w:tcPr>
          <w:p w14:paraId="72979C7C" w14:textId="6D767B87" w:rsidR="000A252F" w:rsidRPr="00DE07AD" w:rsidRDefault="000A252F" w:rsidP="000A252F">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3D5B2D8B" w14:textId="505413D2" w:rsidR="000A252F" w:rsidRPr="00D57D5C" w:rsidRDefault="000A252F" w:rsidP="000A252F">
            <w:pPr>
              <w:jc w:val="lowKashida"/>
              <w:rPr>
                <w:rFonts w:asciiTheme="majorBidi" w:hAnsiTheme="majorBidi" w:cstheme="majorBidi"/>
                <w:color w:val="0000FF"/>
              </w:rPr>
            </w:pPr>
            <w:r w:rsidRPr="000A252F">
              <w:rPr>
                <w:color w:val="0000FF"/>
              </w:rPr>
              <w:t xml:space="preserve">Explain key principles and theories to describe structure and bonding in coordination compounds. </w:t>
            </w:r>
          </w:p>
        </w:tc>
        <w:tc>
          <w:tcPr>
            <w:tcW w:w="1273" w:type="pct"/>
            <w:vMerge/>
            <w:tcBorders>
              <w:bottom w:val="single" w:sz="8" w:space="0" w:color="auto"/>
            </w:tcBorders>
            <w:vAlign w:val="center"/>
          </w:tcPr>
          <w:p w14:paraId="6DEF07EF" w14:textId="77777777" w:rsidR="000A252F" w:rsidRPr="00514CCC" w:rsidRDefault="000A252F" w:rsidP="000A252F">
            <w:pPr>
              <w:jc w:val="center"/>
              <w:rPr>
                <w:rFonts w:asciiTheme="majorBidi" w:hAnsiTheme="majorBidi" w:cstheme="majorBidi"/>
                <w:color w:val="0000FF"/>
              </w:rPr>
            </w:pPr>
          </w:p>
        </w:tc>
        <w:tc>
          <w:tcPr>
            <w:tcW w:w="1193" w:type="pct"/>
            <w:vMerge/>
            <w:tcBorders>
              <w:bottom w:val="single" w:sz="8" w:space="0" w:color="auto"/>
            </w:tcBorders>
            <w:vAlign w:val="center"/>
          </w:tcPr>
          <w:p w14:paraId="06103EE2" w14:textId="77777777" w:rsidR="000A252F" w:rsidRPr="00514CCC" w:rsidRDefault="000A252F" w:rsidP="000A252F">
            <w:pPr>
              <w:jc w:val="lowKashida"/>
              <w:rPr>
                <w:rFonts w:asciiTheme="majorBidi" w:hAnsiTheme="majorBidi" w:cstheme="majorBidi"/>
                <w:color w:val="0000FF"/>
              </w:rPr>
            </w:pP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514CCC" w:rsidRDefault="009C77F0" w:rsidP="009C77F0">
            <w:pPr>
              <w:rPr>
                <w:b/>
                <w:bCs/>
              </w:rPr>
            </w:pPr>
            <w:r w:rsidRPr="00514CCC">
              <w:rPr>
                <w:b/>
                <w:bCs/>
              </w:rPr>
              <w:t>Skills</w:t>
            </w:r>
          </w:p>
        </w:tc>
      </w:tr>
      <w:tr w:rsidR="000A252F" w:rsidRPr="005D2DDD" w14:paraId="170B62B4" w14:textId="77777777" w:rsidTr="002714B9">
        <w:tc>
          <w:tcPr>
            <w:tcW w:w="446" w:type="pct"/>
            <w:tcBorders>
              <w:top w:val="single" w:sz="4" w:space="0" w:color="auto"/>
              <w:bottom w:val="dashSmallGap" w:sz="4" w:space="0" w:color="auto"/>
            </w:tcBorders>
            <w:vAlign w:val="center"/>
          </w:tcPr>
          <w:p w14:paraId="5BB64F9E" w14:textId="77777777" w:rsidR="000A252F" w:rsidRPr="00DE07AD" w:rsidRDefault="000A252F" w:rsidP="000A252F">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7C193EA8" w14:textId="4019C149" w:rsidR="000A252F" w:rsidRPr="00514CCC" w:rsidRDefault="000A252F" w:rsidP="000A252F">
            <w:pPr>
              <w:jc w:val="lowKashida"/>
              <w:rPr>
                <w:rFonts w:asciiTheme="majorBidi" w:hAnsiTheme="majorBidi" w:cstheme="majorBidi"/>
                <w:color w:val="0000FF"/>
              </w:rPr>
            </w:pPr>
            <w:r w:rsidRPr="000A252F">
              <w:rPr>
                <w:color w:val="0000FF"/>
              </w:rPr>
              <w:t xml:space="preserve">Apply creative thinking in interpreting bonding and structure of coordination compounds, </w:t>
            </w:r>
            <w:proofErr w:type="gramStart"/>
            <w:r w:rsidRPr="000A252F">
              <w:rPr>
                <w:color w:val="0000FF"/>
              </w:rPr>
              <w:t>behavior</w:t>
            </w:r>
            <w:proofErr w:type="gramEnd"/>
            <w:r w:rsidRPr="000A252F">
              <w:rPr>
                <w:color w:val="0000FF"/>
              </w:rPr>
              <w:t xml:space="preserve"> and their importance</w:t>
            </w:r>
            <w:r w:rsidRPr="000A252F">
              <w:rPr>
                <w:rFonts w:asciiTheme="majorBidi" w:hAnsiTheme="majorBidi" w:cstheme="majorBidi"/>
                <w:color w:val="0000FF"/>
              </w:rPr>
              <w:t>.</w:t>
            </w:r>
          </w:p>
        </w:tc>
        <w:tc>
          <w:tcPr>
            <w:tcW w:w="1273" w:type="pct"/>
            <w:vMerge w:val="restart"/>
            <w:tcBorders>
              <w:top w:val="single" w:sz="4" w:space="0" w:color="auto"/>
            </w:tcBorders>
            <w:vAlign w:val="center"/>
          </w:tcPr>
          <w:p w14:paraId="1EBD17E8" w14:textId="77777777"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Lectures</w:t>
            </w:r>
          </w:p>
          <w:p w14:paraId="574ADBE6" w14:textId="77777777"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Discussion questions during class</w:t>
            </w:r>
          </w:p>
          <w:p w14:paraId="6F85A033" w14:textId="6DE2DE5E" w:rsidR="000A252F" w:rsidRPr="00514CCC" w:rsidRDefault="000A252F" w:rsidP="000A252F">
            <w:pPr>
              <w:jc w:val="lowKashida"/>
              <w:rPr>
                <w:rFonts w:asciiTheme="majorBidi" w:hAnsiTheme="majorBidi" w:cstheme="majorBidi"/>
                <w:color w:val="0000FF"/>
              </w:rPr>
            </w:pPr>
            <w:r w:rsidRPr="00514CCC">
              <w:rPr>
                <w:rFonts w:asciiTheme="majorBidi" w:hAnsiTheme="majorBidi" w:cstheme="majorBidi"/>
                <w:color w:val="0000FF"/>
              </w:rPr>
              <w:t>* Assignments</w:t>
            </w:r>
          </w:p>
        </w:tc>
        <w:tc>
          <w:tcPr>
            <w:tcW w:w="1193" w:type="pct"/>
            <w:vMerge w:val="restart"/>
            <w:tcBorders>
              <w:top w:val="single" w:sz="4" w:space="0" w:color="auto"/>
            </w:tcBorders>
            <w:vAlign w:val="center"/>
          </w:tcPr>
          <w:p w14:paraId="269DE9EF" w14:textId="77777777"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Short quizzes</w:t>
            </w:r>
          </w:p>
          <w:p w14:paraId="13244434" w14:textId="77777777"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Mid-term exam</w:t>
            </w:r>
          </w:p>
          <w:p w14:paraId="71593237" w14:textId="77777777" w:rsidR="000A252F" w:rsidRPr="00514CCC" w:rsidRDefault="000A252F" w:rsidP="000A252F">
            <w:pPr>
              <w:rPr>
                <w:rFonts w:asciiTheme="majorBidi" w:hAnsiTheme="majorBidi" w:cstheme="majorBidi"/>
                <w:color w:val="0000FF"/>
              </w:rPr>
            </w:pPr>
            <w:r w:rsidRPr="00514CCC">
              <w:rPr>
                <w:rFonts w:asciiTheme="majorBidi" w:hAnsiTheme="majorBidi" w:cstheme="majorBidi"/>
                <w:color w:val="0000FF"/>
              </w:rPr>
              <w:t>* Final exam</w:t>
            </w:r>
          </w:p>
          <w:p w14:paraId="745FB764" w14:textId="05E85215" w:rsidR="000A252F" w:rsidRPr="00514CCC" w:rsidRDefault="000A252F" w:rsidP="000A252F">
            <w:pPr>
              <w:jc w:val="lowKashida"/>
              <w:rPr>
                <w:rFonts w:asciiTheme="majorBidi" w:hAnsiTheme="majorBidi" w:cstheme="majorBidi"/>
                <w:color w:val="0000FF"/>
              </w:rPr>
            </w:pPr>
            <w:r w:rsidRPr="00514CCC">
              <w:rPr>
                <w:rFonts w:asciiTheme="majorBidi" w:hAnsiTheme="majorBidi" w:cstheme="majorBidi"/>
                <w:color w:val="0000FF"/>
              </w:rPr>
              <w:t xml:space="preserve">*Individual </w:t>
            </w:r>
            <w:r>
              <w:rPr>
                <w:rFonts w:asciiTheme="majorBidi" w:hAnsiTheme="majorBidi" w:cstheme="majorBidi"/>
                <w:color w:val="0000FF"/>
              </w:rPr>
              <w:t xml:space="preserve">and group </w:t>
            </w:r>
            <w:r w:rsidRPr="00514CCC">
              <w:rPr>
                <w:rFonts w:asciiTheme="majorBidi" w:hAnsiTheme="majorBidi" w:cstheme="majorBidi"/>
                <w:color w:val="0000FF"/>
              </w:rPr>
              <w:t>assignments</w:t>
            </w:r>
          </w:p>
        </w:tc>
      </w:tr>
      <w:tr w:rsidR="000A252F" w:rsidRPr="005D2DDD" w14:paraId="4CC88D3C" w14:textId="77777777" w:rsidTr="002714B9">
        <w:tc>
          <w:tcPr>
            <w:tcW w:w="446" w:type="pct"/>
            <w:tcBorders>
              <w:top w:val="dashSmallGap" w:sz="4" w:space="0" w:color="auto"/>
              <w:bottom w:val="dashSmallGap" w:sz="4" w:space="0" w:color="auto"/>
            </w:tcBorders>
            <w:vAlign w:val="center"/>
          </w:tcPr>
          <w:p w14:paraId="2AD6521B" w14:textId="77777777" w:rsidR="000A252F" w:rsidRPr="00DE07AD" w:rsidRDefault="000A252F" w:rsidP="000A252F">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7B18B0EB" w14:textId="51E660CA" w:rsidR="000A252F" w:rsidRPr="00514CCC" w:rsidRDefault="000A252F" w:rsidP="000A252F">
            <w:pPr>
              <w:jc w:val="lowKashida"/>
              <w:rPr>
                <w:rFonts w:asciiTheme="majorBidi" w:hAnsiTheme="majorBidi" w:cstheme="majorBidi"/>
                <w:color w:val="0000FF"/>
              </w:rPr>
            </w:pPr>
            <w:r w:rsidRPr="000A252F">
              <w:rPr>
                <w:color w:val="0000FF"/>
              </w:rPr>
              <w:t xml:space="preserve">Use spectroscopic techniques and methods in structure determination of coordination compounds.  </w:t>
            </w:r>
          </w:p>
        </w:tc>
        <w:tc>
          <w:tcPr>
            <w:tcW w:w="1273" w:type="pct"/>
            <w:vMerge/>
            <w:vAlign w:val="center"/>
          </w:tcPr>
          <w:p w14:paraId="7D4822C6" w14:textId="24279CF5" w:rsidR="000A252F" w:rsidRPr="00514CCC" w:rsidRDefault="000A252F" w:rsidP="000A252F">
            <w:pPr>
              <w:jc w:val="lowKashida"/>
              <w:rPr>
                <w:rFonts w:asciiTheme="majorBidi" w:hAnsiTheme="majorBidi" w:cstheme="majorBidi"/>
                <w:color w:val="0000FF"/>
              </w:rPr>
            </w:pPr>
          </w:p>
        </w:tc>
        <w:tc>
          <w:tcPr>
            <w:tcW w:w="1193" w:type="pct"/>
            <w:vMerge/>
            <w:vAlign w:val="center"/>
          </w:tcPr>
          <w:p w14:paraId="536B0C6D" w14:textId="2E9BB5E5" w:rsidR="000A252F" w:rsidRPr="00514CCC" w:rsidRDefault="000A252F" w:rsidP="000A252F">
            <w:pPr>
              <w:jc w:val="lowKashida"/>
              <w:rPr>
                <w:rFonts w:asciiTheme="majorBidi" w:hAnsiTheme="majorBidi" w:cstheme="majorBidi"/>
                <w:color w:val="0000FF"/>
              </w:rPr>
            </w:pPr>
          </w:p>
        </w:tc>
      </w:tr>
      <w:tr w:rsidR="00D05D23" w:rsidRPr="005D2DDD" w14:paraId="6F6338FE" w14:textId="77777777" w:rsidTr="0044064B">
        <w:tc>
          <w:tcPr>
            <w:tcW w:w="446" w:type="pct"/>
            <w:tcBorders>
              <w:top w:val="dashSmallGap" w:sz="4" w:space="0" w:color="auto"/>
              <w:bottom w:val="single" w:sz="8" w:space="0" w:color="auto"/>
            </w:tcBorders>
            <w:vAlign w:val="center"/>
          </w:tcPr>
          <w:p w14:paraId="3E156D6B" w14:textId="77777777" w:rsidR="00D05D23" w:rsidRPr="00DE07AD" w:rsidRDefault="00D05D23" w:rsidP="009C77F0">
            <w:pPr>
              <w:jc w:val="center"/>
              <w:rPr>
                <w:rFonts w:asciiTheme="majorBidi" w:hAnsiTheme="majorBidi" w:cstheme="majorBidi"/>
              </w:rPr>
            </w:pPr>
          </w:p>
        </w:tc>
        <w:tc>
          <w:tcPr>
            <w:tcW w:w="2088" w:type="pct"/>
            <w:tcBorders>
              <w:top w:val="dashSmallGap" w:sz="4" w:space="0" w:color="auto"/>
              <w:bottom w:val="single" w:sz="8" w:space="0" w:color="auto"/>
            </w:tcBorders>
            <w:vAlign w:val="center"/>
          </w:tcPr>
          <w:p w14:paraId="57137CC2" w14:textId="77777777" w:rsidR="00D05D23" w:rsidRPr="004E45A2" w:rsidRDefault="00D05D23" w:rsidP="009C77F0">
            <w:pPr>
              <w:jc w:val="lowKashida"/>
              <w:rPr>
                <w:rFonts w:asciiTheme="majorBidi" w:hAnsiTheme="majorBidi" w:cstheme="majorBidi"/>
                <w:color w:val="0000FF"/>
                <w:sz w:val="20"/>
                <w:szCs w:val="20"/>
              </w:rPr>
            </w:pPr>
          </w:p>
        </w:tc>
        <w:tc>
          <w:tcPr>
            <w:tcW w:w="1273" w:type="pct"/>
            <w:tcBorders>
              <w:top w:val="dashSmallGap" w:sz="4" w:space="0" w:color="auto"/>
              <w:bottom w:val="single" w:sz="8" w:space="0" w:color="auto"/>
            </w:tcBorders>
            <w:vAlign w:val="center"/>
          </w:tcPr>
          <w:p w14:paraId="21A604FB" w14:textId="77777777" w:rsidR="00D05D23" w:rsidRPr="00DE07AD" w:rsidRDefault="00D05D23" w:rsidP="009C77F0">
            <w:pPr>
              <w:jc w:val="lowKashida"/>
              <w:rPr>
                <w:rFonts w:asciiTheme="majorBidi" w:hAnsiTheme="majorBidi" w:cstheme="majorBidi"/>
              </w:rPr>
            </w:pPr>
          </w:p>
        </w:tc>
        <w:tc>
          <w:tcPr>
            <w:tcW w:w="1193" w:type="pct"/>
            <w:tcBorders>
              <w:top w:val="dashSmallGap" w:sz="4" w:space="0" w:color="auto"/>
              <w:bottom w:val="single" w:sz="8" w:space="0" w:color="auto"/>
            </w:tcBorders>
            <w:vAlign w:val="center"/>
          </w:tcPr>
          <w:p w14:paraId="7919D73D" w14:textId="77777777" w:rsidR="00D05D23" w:rsidRPr="00DE07AD" w:rsidRDefault="00D05D23" w:rsidP="009C77F0">
            <w:pPr>
              <w:jc w:val="lowKashida"/>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0A252F" w:rsidRPr="005D2DDD" w14:paraId="78AFE38A" w14:textId="77777777" w:rsidTr="00D0107C">
        <w:tc>
          <w:tcPr>
            <w:tcW w:w="446" w:type="pct"/>
            <w:tcBorders>
              <w:top w:val="single" w:sz="4" w:space="0" w:color="auto"/>
              <w:bottom w:val="dashSmallGap" w:sz="4" w:space="0" w:color="auto"/>
            </w:tcBorders>
            <w:vAlign w:val="center"/>
          </w:tcPr>
          <w:p w14:paraId="23E0ED25" w14:textId="77777777" w:rsidR="000A252F" w:rsidRPr="00DE07AD" w:rsidRDefault="000A252F" w:rsidP="000A252F">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06F666D5" w14:textId="7972391A" w:rsidR="000A252F" w:rsidRPr="00E64017" w:rsidRDefault="000A252F" w:rsidP="000A252F">
            <w:pPr>
              <w:pStyle w:val="Heading7"/>
              <w:spacing w:after="120"/>
              <w:rPr>
                <w:rFonts w:asciiTheme="majorBidi" w:hAnsiTheme="majorBidi" w:cstheme="majorBidi"/>
                <w:color w:val="0000FF"/>
              </w:rPr>
            </w:pPr>
            <w:r w:rsidRPr="000A252F">
              <w:rPr>
                <w:color w:val="0000FF"/>
              </w:rPr>
              <w:t>Cooperate with his colleagues in teamwork and actively collaborate within one team in solving chemical problems</w:t>
            </w:r>
            <w:r w:rsidRPr="000A252F">
              <w:rPr>
                <w:rFonts w:asciiTheme="majorBidi" w:hAnsiTheme="majorBidi" w:cstheme="majorBidi"/>
                <w:color w:val="0000FF"/>
              </w:rPr>
              <w:t xml:space="preserve"> related to coordination chemistry.</w:t>
            </w:r>
          </w:p>
        </w:tc>
        <w:tc>
          <w:tcPr>
            <w:tcW w:w="1273" w:type="pct"/>
            <w:vMerge w:val="restart"/>
            <w:tcBorders>
              <w:top w:val="single" w:sz="4" w:space="0" w:color="auto"/>
            </w:tcBorders>
            <w:vAlign w:val="center"/>
          </w:tcPr>
          <w:p w14:paraId="19BA6064" w14:textId="04F6C5BA" w:rsidR="000A252F" w:rsidRPr="00E64017" w:rsidRDefault="000A252F" w:rsidP="000A252F">
            <w:pPr>
              <w:jc w:val="lowKashida"/>
              <w:rPr>
                <w:rFonts w:asciiTheme="majorBidi" w:hAnsiTheme="majorBidi" w:cstheme="majorBidi"/>
                <w:color w:val="0000FF"/>
              </w:rPr>
            </w:pPr>
            <w:r w:rsidRPr="00E64017">
              <w:rPr>
                <w:rFonts w:asciiTheme="majorBidi" w:hAnsiTheme="majorBidi" w:cstheme="majorBidi"/>
                <w:color w:val="0000FF"/>
              </w:rPr>
              <w:t>* Lecture preparation</w:t>
            </w:r>
          </w:p>
          <w:p w14:paraId="76AB9A74" w14:textId="77777777" w:rsidR="000A252F" w:rsidRPr="00E64017" w:rsidRDefault="000A252F" w:rsidP="000A252F">
            <w:pPr>
              <w:jc w:val="lowKashida"/>
              <w:rPr>
                <w:rFonts w:asciiTheme="majorBidi" w:hAnsiTheme="majorBidi" w:cstheme="majorBidi"/>
                <w:color w:val="0000FF"/>
              </w:rPr>
            </w:pPr>
            <w:r w:rsidRPr="00E64017">
              <w:rPr>
                <w:rFonts w:asciiTheme="majorBidi" w:hAnsiTheme="majorBidi" w:cstheme="majorBidi"/>
                <w:color w:val="0000FF"/>
              </w:rPr>
              <w:t>* Discussions</w:t>
            </w:r>
          </w:p>
          <w:p w14:paraId="35D3AA4F" w14:textId="30514F40" w:rsidR="000A252F" w:rsidRPr="00E64017" w:rsidRDefault="000A252F" w:rsidP="000A252F">
            <w:pPr>
              <w:jc w:val="lowKashida"/>
              <w:rPr>
                <w:rFonts w:asciiTheme="majorBidi" w:hAnsiTheme="majorBidi" w:cstheme="majorBidi"/>
                <w:color w:val="0000FF"/>
              </w:rPr>
            </w:pPr>
            <w:r w:rsidRPr="00E64017">
              <w:rPr>
                <w:rFonts w:asciiTheme="majorBidi" w:hAnsiTheme="majorBidi" w:cstheme="majorBidi"/>
                <w:color w:val="0000FF"/>
              </w:rPr>
              <w:t>* solving problems</w:t>
            </w:r>
          </w:p>
        </w:tc>
        <w:tc>
          <w:tcPr>
            <w:tcW w:w="1193" w:type="pct"/>
            <w:vMerge w:val="restart"/>
            <w:tcBorders>
              <w:top w:val="single" w:sz="4" w:space="0" w:color="auto"/>
            </w:tcBorders>
            <w:vAlign w:val="center"/>
          </w:tcPr>
          <w:p w14:paraId="143963A1" w14:textId="35144C33" w:rsidR="000A252F" w:rsidRPr="00E64017" w:rsidRDefault="000A252F" w:rsidP="000A252F">
            <w:pPr>
              <w:jc w:val="lowKashida"/>
              <w:rPr>
                <w:rFonts w:asciiTheme="majorBidi" w:hAnsiTheme="majorBidi" w:cstheme="majorBidi"/>
                <w:color w:val="0000FF"/>
              </w:rPr>
            </w:pPr>
            <w:r w:rsidRPr="00E64017">
              <w:rPr>
                <w:rFonts w:asciiTheme="majorBidi" w:hAnsiTheme="majorBidi" w:cstheme="majorBidi"/>
                <w:bCs/>
                <w:color w:val="0000FF"/>
              </w:rPr>
              <w:t>Monitoring individual behavior during the class and group work</w:t>
            </w:r>
            <w:r>
              <w:rPr>
                <w:rFonts w:asciiTheme="majorBidi" w:hAnsiTheme="majorBidi" w:cstheme="majorBidi"/>
                <w:color w:val="0000FF"/>
              </w:rPr>
              <w:t>.</w:t>
            </w:r>
            <w:r w:rsidRPr="00E64017">
              <w:rPr>
                <w:rFonts w:asciiTheme="majorBidi" w:hAnsiTheme="majorBidi" w:cstheme="majorBidi"/>
                <w:color w:val="0000FF"/>
              </w:rPr>
              <w:t xml:space="preserve"> </w:t>
            </w:r>
          </w:p>
        </w:tc>
      </w:tr>
      <w:tr w:rsidR="000A252F" w:rsidRPr="005D2DDD" w14:paraId="25AE5922" w14:textId="77777777" w:rsidTr="00D0107C">
        <w:tc>
          <w:tcPr>
            <w:tcW w:w="446" w:type="pct"/>
            <w:tcBorders>
              <w:top w:val="dashSmallGap" w:sz="4" w:space="0" w:color="auto"/>
              <w:bottom w:val="dashSmallGap" w:sz="4" w:space="0" w:color="auto"/>
            </w:tcBorders>
            <w:vAlign w:val="center"/>
          </w:tcPr>
          <w:p w14:paraId="0EB90CFD" w14:textId="61CC537C" w:rsidR="000A252F" w:rsidRPr="00DE07AD" w:rsidRDefault="000A252F" w:rsidP="000A252F">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6C33F018" w14:textId="2436703B" w:rsidR="000A252F" w:rsidRPr="00DE07AD" w:rsidRDefault="000A252F" w:rsidP="000A252F">
            <w:pPr>
              <w:jc w:val="lowKashida"/>
              <w:rPr>
                <w:rFonts w:asciiTheme="majorBidi" w:hAnsiTheme="majorBidi" w:cstheme="majorBidi"/>
              </w:rPr>
            </w:pPr>
            <w:r w:rsidRPr="000A252F">
              <w:rPr>
                <w:color w:val="0000FF"/>
              </w:rPr>
              <w:t>Bear self-learning responsibility and decision-making</w:t>
            </w:r>
          </w:p>
        </w:tc>
        <w:tc>
          <w:tcPr>
            <w:tcW w:w="1273" w:type="pct"/>
            <w:vMerge/>
            <w:tcBorders>
              <w:bottom w:val="dashSmallGap" w:sz="4" w:space="0" w:color="auto"/>
            </w:tcBorders>
            <w:vAlign w:val="center"/>
          </w:tcPr>
          <w:p w14:paraId="1F8EACAD" w14:textId="77777777" w:rsidR="000A252F" w:rsidRPr="00DE07AD" w:rsidRDefault="000A252F" w:rsidP="000A252F">
            <w:pPr>
              <w:jc w:val="lowKashida"/>
              <w:rPr>
                <w:rFonts w:asciiTheme="majorBidi" w:hAnsiTheme="majorBidi" w:cstheme="majorBidi"/>
              </w:rPr>
            </w:pPr>
          </w:p>
        </w:tc>
        <w:tc>
          <w:tcPr>
            <w:tcW w:w="1193" w:type="pct"/>
            <w:vMerge/>
            <w:tcBorders>
              <w:bottom w:val="dashSmallGap" w:sz="4" w:space="0" w:color="auto"/>
            </w:tcBorders>
            <w:vAlign w:val="center"/>
          </w:tcPr>
          <w:p w14:paraId="3F832850" w14:textId="77777777" w:rsidR="000A252F" w:rsidRPr="00DE07AD" w:rsidRDefault="000A252F" w:rsidP="000A252F">
            <w:pPr>
              <w:jc w:val="lowKashida"/>
              <w:rPr>
                <w:rFonts w:asciiTheme="majorBidi" w:hAnsiTheme="majorBidi" w:cstheme="majorBidi"/>
              </w:rPr>
            </w:pPr>
          </w:p>
        </w:tc>
      </w:tr>
      <w:tr w:rsidR="00686CEC" w:rsidRPr="005D2DDD" w14:paraId="2EBB5511" w14:textId="77777777" w:rsidTr="00ED5E38">
        <w:tc>
          <w:tcPr>
            <w:tcW w:w="446" w:type="pct"/>
            <w:tcBorders>
              <w:top w:val="dashSmallGap" w:sz="4" w:space="0" w:color="auto"/>
              <w:bottom w:val="single" w:sz="12" w:space="0" w:color="auto"/>
            </w:tcBorders>
            <w:vAlign w:val="center"/>
          </w:tcPr>
          <w:p w14:paraId="2C9E3F8D" w14:textId="158E31A2" w:rsidR="00686CEC" w:rsidRPr="00DE07AD" w:rsidRDefault="00686CEC" w:rsidP="00686CEC">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single" w:sz="12" w:space="0" w:color="auto"/>
            </w:tcBorders>
          </w:tcPr>
          <w:p w14:paraId="4DF8C1AA" w14:textId="577C3A3C" w:rsidR="00686CEC" w:rsidRPr="00DE07AD" w:rsidRDefault="00686CEC" w:rsidP="00686CEC">
            <w:pPr>
              <w:jc w:val="lowKashida"/>
              <w:rPr>
                <w:rFonts w:asciiTheme="majorBidi" w:hAnsiTheme="majorBidi" w:cstheme="majorBidi"/>
              </w:rPr>
            </w:pPr>
          </w:p>
        </w:tc>
        <w:tc>
          <w:tcPr>
            <w:tcW w:w="1273" w:type="pct"/>
            <w:tcBorders>
              <w:top w:val="dashSmallGap" w:sz="4" w:space="0" w:color="auto"/>
              <w:bottom w:val="single" w:sz="12" w:space="0" w:color="auto"/>
            </w:tcBorders>
            <w:vAlign w:val="center"/>
          </w:tcPr>
          <w:p w14:paraId="5B2A6E7F" w14:textId="77777777" w:rsidR="00686CEC" w:rsidRPr="00DE07AD" w:rsidRDefault="00686CEC" w:rsidP="00686CEC">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14:paraId="05DDF2E1" w14:textId="77777777" w:rsidR="00686CEC" w:rsidRPr="00DE07AD" w:rsidRDefault="00686CEC" w:rsidP="00686CEC">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62"/>
        <w:gridCol w:w="1559"/>
        <w:gridCol w:w="2394"/>
      </w:tblGrid>
      <w:tr w:rsidR="00001466" w:rsidRPr="005D2DDD" w14:paraId="79852DD9" w14:textId="77777777" w:rsidTr="00626435">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96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559"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394"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C85EA6" w:rsidRPr="005D2DDD" w14:paraId="1B94C2C2" w14:textId="77777777" w:rsidTr="00626435">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C85EA6" w:rsidRPr="009D1E6C" w:rsidRDefault="00C85EA6" w:rsidP="00C85EA6">
            <w:pPr>
              <w:bidi/>
              <w:jc w:val="center"/>
              <w:rPr>
                <w:rFonts w:asciiTheme="majorBidi" w:hAnsiTheme="majorBidi" w:cstheme="majorBidi"/>
                <w:b/>
                <w:bCs/>
              </w:rPr>
            </w:pPr>
            <w:r w:rsidRPr="00D45EEE">
              <w:rPr>
                <w:b/>
                <w:bCs/>
                <w:sz w:val="22"/>
                <w:szCs w:val="22"/>
              </w:rPr>
              <w:t>1</w:t>
            </w:r>
          </w:p>
        </w:tc>
        <w:tc>
          <w:tcPr>
            <w:tcW w:w="4962" w:type="dxa"/>
            <w:tcBorders>
              <w:top w:val="single" w:sz="8" w:space="0" w:color="auto"/>
              <w:left w:val="single" w:sz="8" w:space="0" w:color="auto"/>
              <w:bottom w:val="dashSmallGap" w:sz="4" w:space="0" w:color="auto"/>
              <w:right w:val="single" w:sz="8" w:space="0" w:color="auto"/>
            </w:tcBorders>
          </w:tcPr>
          <w:p w14:paraId="09D9FFB5" w14:textId="67E96067" w:rsidR="00C85EA6" w:rsidRPr="005C6152" w:rsidRDefault="00F30863" w:rsidP="00C85EA6">
            <w:pPr>
              <w:jc w:val="lowKashida"/>
              <w:rPr>
                <w:rFonts w:asciiTheme="majorBidi" w:hAnsiTheme="majorBidi" w:cstheme="majorBidi"/>
                <w:color w:val="0000FF"/>
              </w:rPr>
            </w:pPr>
            <w:r w:rsidRPr="005C6152">
              <w:rPr>
                <w:rFonts w:asciiTheme="majorBidi" w:hAnsiTheme="majorBidi" w:cstheme="majorBidi"/>
                <w:color w:val="0000FF"/>
                <w:lang w:bidi="ar-EG"/>
              </w:rPr>
              <w:t>Exam</w:t>
            </w:r>
            <w:r w:rsidR="00C85EA6" w:rsidRPr="005C6152">
              <w:rPr>
                <w:rFonts w:asciiTheme="majorBidi" w:hAnsiTheme="majorBidi" w:cstheme="majorBidi"/>
                <w:color w:val="0000FF"/>
                <w:lang w:bidi="ar-EG"/>
              </w:rPr>
              <w:t xml:space="preserve"> 1</w:t>
            </w:r>
          </w:p>
        </w:tc>
        <w:tc>
          <w:tcPr>
            <w:tcW w:w="1559" w:type="dxa"/>
            <w:tcBorders>
              <w:top w:val="single" w:sz="8" w:space="0" w:color="auto"/>
              <w:left w:val="single" w:sz="8" w:space="0" w:color="auto"/>
              <w:bottom w:val="dashSmallGap" w:sz="4" w:space="0" w:color="auto"/>
              <w:right w:val="single" w:sz="8" w:space="0" w:color="auto"/>
            </w:tcBorders>
          </w:tcPr>
          <w:p w14:paraId="0B33890A" w14:textId="10DC5337" w:rsidR="00C85EA6" w:rsidRPr="005C6152" w:rsidRDefault="00C85EA6" w:rsidP="00C85EA6">
            <w:pPr>
              <w:jc w:val="center"/>
              <w:rPr>
                <w:rFonts w:asciiTheme="majorBidi" w:hAnsiTheme="majorBidi" w:cstheme="majorBidi"/>
                <w:color w:val="0000FF"/>
              </w:rPr>
            </w:pPr>
            <w:r w:rsidRPr="005C6152">
              <w:rPr>
                <w:rFonts w:asciiTheme="majorBidi" w:hAnsiTheme="majorBidi" w:cstheme="majorBidi"/>
                <w:color w:val="0000FF"/>
                <w:lang w:bidi="ar-EG"/>
              </w:rPr>
              <w:t>5</w:t>
            </w:r>
          </w:p>
        </w:tc>
        <w:tc>
          <w:tcPr>
            <w:tcW w:w="2394" w:type="dxa"/>
            <w:tcBorders>
              <w:top w:val="single" w:sz="8" w:space="0" w:color="auto"/>
              <w:left w:val="single" w:sz="8" w:space="0" w:color="auto"/>
              <w:bottom w:val="dashSmallGap" w:sz="4" w:space="0" w:color="auto"/>
            </w:tcBorders>
          </w:tcPr>
          <w:p w14:paraId="531D06A5" w14:textId="5D402E0C" w:rsidR="00C85EA6" w:rsidRPr="005C6152" w:rsidRDefault="00F30863" w:rsidP="00C85EA6">
            <w:pPr>
              <w:jc w:val="center"/>
              <w:rPr>
                <w:rFonts w:asciiTheme="majorBidi" w:hAnsiTheme="majorBidi" w:cstheme="majorBidi"/>
                <w:color w:val="0000FF"/>
              </w:rPr>
            </w:pPr>
            <w:r w:rsidRPr="005C6152">
              <w:rPr>
                <w:rFonts w:asciiTheme="majorBidi" w:hAnsiTheme="majorBidi" w:cstheme="majorBidi"/>
                <w:color w:val="0000FF"/>
                <w:lang w:bidi="ar-EG"/>
              </w:rPr>
              <w:t>10</w:t>
            </w:r>
            <w:r w:rsidR="00C85EA6" w:rsidRPr="005C6152">
              <w:rPr>
                <w:rFonts w:asciiTheme="majorBidi" w:hAnsiTheme="majorBidi" w:cstheme="majorBidi"/>
                <w:color w:val="0000FF"/>
                <w:lang w:bidi="ar-EG"/>
              </w:rPr>
              <w:t>%</w:t>
            </w:r>
          </w:p>
        </w:tc>
      </w:tr>
      <w:tr w:rsidR="00C85EA6" w:rsidRPr="005D2DDD" w14:paraId="4F83A0F2" w14:textId="77777777" w:rsidTr="00626435">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C85EA6" w:rsidRPr="009D1E6C" w:rsidRDefault="00C85EA6" w:rsidP="00C85EA6">
            <w:pPr>
              <w:bidi/>
              <w:jc w:val="center"/>
              <w:rPr>
                <w:rFonts w:asciiTheme="majorBidi" w:hAnsiTheme="majorBidi" w:cstheme="majorBidi"/>
                <w:b/>
                <w:bCs/>
              </w:rPr>
            </w:pPr>
            <w:r w:rsidRPr="00D45EEE">
              <w:rPr>
                <w:b/>
                <w:bCs/>
                <w:sz w:val="22"/>
                <w:szCs w:val="22"/>
              </w:rPr>
              <w:t>2</w:t>
            </w:r>
          </w:p>
        </w:tc>
        <w:tc>
          <w:tcPr>
            <w:tcW w:w="4962" w:type="dxa"/>
            <w:tcBorders>
              <w:top w:val="dashSmallGap" w:sz="4" w:space="0" w:color="auto"/>
              <w:left w:val="single" w:sz="8" w:space="0" w:color="auto"/>
              <w:bottom w:val="dashSmallGap" w:sz="4" w:space="0" w:color="auto"/>
              <w:right w:val="single" w:sz="8" w:space="0" w:color="auto"/>
            </w:tcBorders>
          </w:tcPr>
          <w:p w14:paraId="667CBB7B" w14:textId="42DA616D" w:rsidR="00C85EA6" w:rsidRPr="005C6152" w:rsidRDefault="00C85EA6" w:rsidP="00C85EA6">
            <w:pPr>
              <w:jc w:val="lowKashida"/>
              <w:rPr>
                <w:rFonts w:asciiTheme="majorBidi" w:hAnsiTheme="majorBidi" w:cstheme="majorBidi"/>
                <w:color w:val="0000FF"/>
                <w:lang w:bidi="ar-EG"/>
              </w:rPr>
            </w:pPr>
            <w:r w:rsidRPr="005C6152">
              <w:rPr>
                <w:rFonts w:asciiTheme="majorBidi" w:hAnsiTheme="majorBidi" w:cstheme="majorBidi"/>
                <w:color w:val="0000FF"/>
                <w:lang w:bidi="ar-EG"/>
              </w:rPr>
              <w:t>Mid-term Exam</w:t>
            </w:r>
          </w:p>
        </w:tc>
        <w:tc>
          <w:tcPr>
            <w:tcW w:w="1559" w:type="dxa"/>
            <w:tcBorders>
              <w:top w:val="dashSmallGap" w:sz="4" w:space="0" w:color="auto"/>
              <w:left w:val="single" w:sz="8" w:space="0" w:color="auto"/>
              <w:bottom w:val="dashSmallGap" w:sz="4" w:space="0" w:color="auto"/>
              <w:right w:val="single" w:sz="8" w:space="0" w:color="auto"/>
            </w:tcBorders>
          </w:tcPr>
          <w:p w14:paraId="5A315724" w14:textId="5D972F72" w:rsidR="00C85EA6" w:rsidRPr="005C6152" w:rsidRDefault="00C85EA6" w:rsidP="00C85EA6">
            <w:pPr>
              <w:jc w:val="center"/>
              <w:rPr>
                <w:rFonts w:asciiTheme="majorBidi" w:hAnsiTheme="majorBidi" w:cstheme="majorBidi"/>
                <w:color w:val="0000FF"/>
              </w:rPr>
            </w:pPr>
            <w:r w:rsidRPr="005C6152">
              <w:rPr>
                <w:rFonts w:asciiTheme="majorBidi" w:hAnsiTheme="majorBidi" w:cstheme="majorBidi"/>
                <w:color w:val="0000FF"/>
                <w:lang w:bidi="ar-EG"/>
              </w:rPr>
              <w:t>9</w:t>
            </w:r>
          </w:p>
        </w:tc>
        <w:tc>
          <w:tcPr>
            <w:tcW w:w="2394" w:type="dxa"/>
            <w:tcBorders>
              <w:top w:val="dashSmallGap" w:sz="4" w:space="0" w:color="auto"/>
              <w:left w:val="single" w:sz="8" w:space="0" w:color="auto"/>
              <w:bottom w:val="dashSmallGap" w:sz="4" w:space="0" w:color="auto"/>
            </w:tcBorders>
          </w:tcPr>
          <w:p w14:paraId="31E8EAC7" w14:textId="159A1274" w:rsidR="00C85EA6" w:rsidRPr="005C6152" w:rsidRDefault="00C85EA6" w:rsidP="00C85EA6">
            <w:pPr>
              <w:jc w:val="center"/>
              <w:rPr>
                <w:rFonts w:asciiTheme="majorBidi" w:hAnsiTheme="majorBidi" w:cstheme="majorBidi"/>
                <w:color w:val="0000FF"/>
              </w:rPr>
            </w:pPr>
            <w:r w:rsidRPr="005C6152">
              <w:rPr>
                <w:rFonts w:asciiTheme="majorBidi" w:hAnsiTheme="majorBidi" w:cstheme="majorBidi"/>
                <w:color w:val="0000FF"/>
                <w:lang w:bidi="ar-EG"/>
              </w:rPr>
              <w:t>20%</w:t>
            </w:r>
          </w:p>
        </w:tc>
      </w:tr>
      <w:tr w:rsidR="00C85EA6" w:rsidRPr="005D2DDD" w14:paraId="64F322F2" w14:textId="77777777" w:rsidTr="00626435">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C85EA6" w:rsidRPr="009D1E6C" w:rsidRDefault="00C85EA6" w:rsidP="00C85EA6">
            <w:pPr>
              <w:bidi/>
              <w:jc w:val="center"/>
              <w:rPr>
                <w:rFonts w:asciiTheme="majorBidi" w:hAnsiTheme="majorBidi" w:cstheme="majorBidi"/>
                <w:b/>
                <w:bCs/>
                <w:rtl/>
                <w:lang w:bidi="ar-EG"/>
              </w:rPr>
            </w:pPr>
            <w:r w:rsidRPr="00D45EEE">
              <w:rPr>
                <w:b/>
                <w:bCs/>
                <w:sz w:val="22"/>
                <w:szCs w:val="22"/>
              </w:rPr>
              <w:lastRenderedPageBreak/>
              <w:t>3</w:t>
            </w:r>
          </w:p>
        </w:tc>
        <w:tc>
          <w:tcPr>
            <w:tcW w:w="4962" w:type="dxa"/>
            <w:tcBorders>
              <w:top w:val="dashSmallGap" w:sz="4" w:space="0" w:color="auto"/>
              <w:left w:val="single" w:sz="8" w:space="0" w:color="auto"/>
              <w:bottom w:val="dashSmallGap" w:sz="4" w:space="0" w:color="auto"/>
              <w:right w:val="single" w:sz="8" w:space="0" w:color="auto"/>
            </w:tcBorders>
          </w:tcPr>
          <w:p w14:paraId="40BC92D0" w14:textId="69421E6D" w:rsidR="00C85EA6" w:rsidRPr="005C6152" w:rsidRDefault="005C6152" w:rsidP="00C85EA6">
            <w:pPr>
              <w:jc w:val="lowKashida"/>
              <w:rPr>
                <w:rFonts w:asciiTheme="majorBidi" w:hAnsiTheme="majorBidi" w:cstheme="majorBidi"/>
                <w:color w:val="0000FF"/>
              </w:rPr>
            </w:pPr>
            <w:r w:rsidRPr="005C6152">
              <w:rPr>
                <w:rFonts w:asciiTheme="majorBidi" w:hAnsiTheme="majorBidi" w:cstheme="majorBidi"/>
                <w:color w:val="0000FF"/>
              </w:rPr>
              <w:t>Exam</w:t>
            </w:r>
            <w:r w:rsidR="00C85EA6" w:rsidRPr="005C6152">
              <w:rPr>
                <w:rFonts w:asciiTheme="majorBidi" w:hAnsiTheme="majorBidi" w:cstheme="majorBidi"/>
                <w:color w:val="0000FF"/>
              </w:rPr>
              <w:t xml:space="preserve"> 2</w:t>
            </w:r>
          </w:p>
        </w:tc>
        <w:tc>
          <w:tcPr>
            <w:tcW w:w="1559" w:type="dxa"/>
            <w:tcBorders>
              <w:top w:val="dashSmallGap" w:sz="4" w:space="0" w:color="auto"/>
              <w:left w:val="single" w:sz="8" w:space="0" w:color="auto"/>
              <w:bottom w:val="dashSmallGap" w:sz="4" w:space="0" w:color="auto"/>
              <w:right w:val="single" w:sz="8" w:space="0" w:color="auto"/>
            </w:tcBorders>
          </w:tcPr>
          <w:p w14:paraId="1D590E94" w14:textId="61469782" w:rsidR="00C85EA6" w:rsidRPr="005C6152" w:rsidRDefault="00C85EA6" w:rsidP="00C85EA6">
            <w:pPr>
              <w:jc w:val="center"/>
              <w:rPr>
                <w:rFonts w:asciiTheme="majorBidi" w:hAnsiTheme="majorBidi" w:cstheme="majorBidi"/>
                <w:color w:val="0000FF"/>
              </w:rPr>
            </w:pPr>
            <w:r w:rsidRPr="005C6152">
              <w:rPr>
                <w:rFonts w:asciiTheme="majorBidi" w:hAnsiTheme="majorBidi" w:cstheme="majorBidi"/>
                <w:color w:val="0000FF"/>
              </w:rPr>
              <w:t>13</w:t>
            </w:r>
          </w:p>
        </w:tc>
        <w:tc>
          <w:tcPr>
            <w:tcW w:w="2394" w:type="dxa"/>
            <w:tcBorders>
              <w:top w:val="dashSmallGap" w:sz="4" w:space="0" w:color="auto"/>
              <w:left w:val="single" w:sz="8" w:space="0" w:color="auto"/>
              <w:bottom w:val="dashSmallGap" w:sz="4" w:space="0" w:color="auto"/>
            </w:tcBorders>
          </w:tcPr>
          <w:p w14:paraId="7C911582" w14:textId="31F5F5E0" w:rsidR="00C85EA6" w:rsidRPr="005C6152" w:rsidRDefault="005C6152" w:rsidP="00C85EA6">
            <w:pPr>
              <w:jc w:val="center"/>
              <w:rPr>
                <w:rFonts w:asciiTheme="majorBidi" w:hAnsiTheme="majorBidi" w:cstheme="majorBidi"/>
                <w:color w:val="0000FF"/>
              </w:rPr>
            </w:pPr>
            <w:r w:rsidRPr="005C6152">
              <w:rPr>
                <w:rFonts w:asciiTheme="majorBidi" w:hAnsiTheme="majorBidi" w:cstheme="majorBidi"/>
                <w:color w:val="0000FF"/>
              </w:rPr>
              <w:t>10%</w:t>
            </w:r>
          </w:p>
        </w:tc>
      </w:tr>
      <w:tr w:rsidR="005C6152" w:rsidRPr="005D2DDD" w14:paraId="44147A70" w14:textId="77777777" w:rsidTr="00626435">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5C6152" w:rsidRPr="009D1E6C" w:rsidRDefault="005C6152" w:rsidP="005C6152">
            <w:pPr>
              <w:bidi/>
              <w:jc w:val="center"/>
              <w:rPr>
                <w:rFonts w:asciiTheme="majorBidi" w:hAnsiTheme="majorBidi" w:cstheme="majorBidi"/>
                <w:b/>
                <w:bCs/>
                <w:rtl/>
                <w:lang w:bidi="ar-EG"/>
              </w:rPr>
            </w:pPr>
            <w:r w:rsidRPr="00D45EEE">
              <w:rPr>
                <w:b/>
                <w:bCs/>
                <w:sz w:val="22"/>
                <w:szCs w:val="22"/>
              </w:rPr>
              <w:t>4</w:t>
            </w:r>
          </w:p>
        </w:tc>
        <w:tc>
          <w:tcPr>
            <w:tcW w:w="4962" w:type="dxa"/>
            <w:tcBorders>
              <w:top w:val="dashSmallGap" w:sz="4" w:space="0" w:color="auto"/>
              <w:left w:val="single" w:sz="8" w:space="0" w:color="auto"/>
              <w:bottom w:val="dashSmallGap" w:sz="4" w:space="0" w:color="auto"/>
              <w:right w:val="single" w:sz="8" w:space="0" w:color="auto"/>
            </w:tcBorders>
          </w:tcPr>
          <w:p w14:paraId="6AB8D178" w14:textId="2D80A7F1" w:rsidR="005C6152" w:rsidRPr="005C6152" w:rsidRDefault="005C6152" w:rsidP="005C6152">
            <w:pPr>
              <w:jc w:val="lowKashida"/>
              <w:rPr>
                <w:rFonts w:asciiTheme="majorBidi" w:hAnsiTheme="majorBidi" w:cstheme="majorBidi"/>
                <w:color w:val="0000FF"/>
              </w:rPr>
            </w:pPr>
            <w:r w:rsidRPr="005C6152">
              <w:rPr>
                <w:rFonts w:asciiTheme="majorBidi" w:hAnsiTheme="majorBidi" w:cstheme="majorBidi"/>
                <w:color w:val="0000FF"/>
                <w:lang w:bidi="ar-EG"/>
              </w:rPr>
              <w:t>Assignments</w:t>
            </w:r>
          </w:p>
        </w:tc>
        <w:tc>
          <w:tcPr>
            <w:tcW w:w="1559" w:type="dxa"/>
            <w:tcBorders>
              <w:top w:val="dashSmallGap" w:sz="4" w:space="0" w:color="auto"/>
              <w:left w:val="single" w:sz="8" w:space="0" w:color="auto"/>
              <w:bottom w:val="dashSmallGap" w:sz="4" w:space="0" w:color="auto"/>
              <w:right w:val="single" w:sz="8" w:space="0" w:color="auto"/>
            </w:tcBorders>
          </w:tcPr>
          <w:p w14:paraId="4F48CF2C" w14:textId="3BB78DB6" w:rsidR="005C6152" w:rsidRPr="005C6152" w:rsidRDefault="005C6152" w:rsidP="005C6152">
            <w:pPr>
              <w:jc w:val="center"/>
              <w:rPr>
                <w:rFonts w:asciiTheme="majorBidi" w:hAnsiTheme="majorBidi" w:cstheme="majorBidi"/>
                <w:color w:val="0000FF"/>
              </w:rPr>
            </w:pPr>
            <w:r w:rsidRPr="005C6152">
              <w:rPr>
                <w:rFonts w:asciiTheme="majorBidi" w:hAnsiTheme="majorBidi" w:cstheme="majorBidi"/>
                <w:color w:val="0000FF"/>
              </w:rPr>
              <w:t>During semester</w:t>
            </w:r>
          </w:p>
        </w:tc>
        <w:tc>
          <w:tcPr>
            <w:tcW w:w="2394" w:type="dxa"/>
            <w:tcBorders>
              <w:top w:val="dashSmallGap" w:sz="4" w:space="0" w:color="auto"/>
              <w:left w:val="single" w:sz="8" w:space="0" w:color="auto"/>
              <w:bottom w:val="dashSmallGap" w:sz="4" w:space="0" w:color="auto"/>
            </w:tcBorders>
          </w:tcPr>
          <w:p w14:paraId="37409803" w14:textId="0BC44BB3" w:rsidR="005C6152" w:rsidRPr="005C6152" w:rsidRDefault="005C6152" w:rsidP="005C6152">
            <w:pPr>
              <w:jc w:val="center"/>
              <w:rPr>
                <w:rFonts w:asciiTheme="majorBidi" w:hAnsiTheme="majorBidi" w:cstheme="majorBidi"/>
                <w:color w:val="0000FF"/>
              </w:rPr>
            </w:pPr>
            <w:r w:rsidRPr="005C6152">
              <w:rPr>
                <w:rFonts w:asciiTheme="majorBidi" w:hAnsiTheme="majorBidi" w:cstheme="majorBidi"/>
                <w:color w:val="0000FF"/>
                <w:lang w:bidi="ar-EG"/>
              </w:rPr>
              <w:t>10%</w:t>
            </w:r>
          </w:p>
        </w:tc>
      </w:tr>
      <w:tr w:rsidR="00F30863" w:rsidRPr="005D2DDD" w14:paraId="25D13671" w14:textId="77777777" w:rsidTr="00626435">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F30863" w:rsidRPr="009D1E6C" w:rsidRDefault="00F30863" w:rsidP="00F30863">
            <w:pPr>
              <w:bidi/>
              <w:jc w:val="center"/>
              <w:rPr>
                <w:rFonts w:asciiTheme="majorBidi" w:hAnsiTheme="majorBidi" w:cstheme="majorBidi"/>
                <w:b/>
                <w:bCs/>
                <w:rtl/>
                <w:lang w:bidi="ar-EG"/>
              </w:rPr>
            </w:pPr>
            <w:r w:rsidRPr="00D45EEE">
              <w:rPr>
                <w:b/>
                <w:bCs/>
                <w:sz w:val="22"/>
                <w:szCs w:val="22"/>
              </w:rPr>
              <w:t>5</w:t>
            </w:r>
          </w:p>
        </w:tc>
        <w:tc>
          <w:tcPr>
            <w:tcW w:w="4962" w:type="dxa"/>
            <w:tcBorders>
              <w:top w:val="dashSmallGap" w:sz="4" w:space="0" w:color="auto"/>
              <w:left w:val="single" w:sz="8" w:space="0" w:color="auto"/>
              <w:bottom w:val="dashSmallGap" w:sz="4" w:space="0" w:color="auto"/>
              <w:right w:val="single" w:sz="8" w:space="0" w:color="auto"/>
            </w:tcBorders>
          </w:tcPr>
          <w:p w14:paraId="7524B90C" w14:textId="08DBDC95" w:rsidR="00F30863" w:rsidRPr="005C6152" w:rsidRDefault="00F30863" w:rsidP="00F30863">
            <w:pPr>
              <w:jc w:val="lowKashida"/>
              <w:rPr>
                <w:rFonts w:asciiTheme="majorBidi" w:hAnsiTheme="majorBidi" w:cstheme="majorBidi"/>
                <w:color w:val="0000FF"/>
              </w:rPr>
            </w:pPr>
            <w:r w:rsidRPr="005C6152">
              <w:rPr>
                <w:rFonts w:asciiTheme="majorBidi" w:hAnsiTheme="majorBidi" w:cstheme="majorBidi"/>
                <w:color w:val="0000FF"/>
                <w:lang w:bidi="ar-EG"/>
              </w:rPr>
              <w:t>Final exam</w:t>
            </w:r>
          </w:p>
        </w:tc>
        <w:tc>
          <w:tcPr>
            <w:tcW w:w="1559" w:type="dxa"/>
            <w:tcBorders>
              <w:top w:val="dashSmallGap" w:sz="4" w:space="0" w:color="auto"/>
              <w:left w:val="single" w:sz="8" w:space="0" w:color="auto"/>
              <w:bottom w:val="dashSmallGap" w:sz="4" w:space="0" w:color="auto"/>
              <w:right w:val="single" w:sz="8" w:space="0" w:color="auto"/>
            </w:tcBorders>
          </w:tcPr>
          <w:p w14:paraId="1CDBE7DD" w14:textId="75A9E3A4" w:rsidR="00F30863" w:rsidRPr="005C6152" w:rsidRDefault="00F30863" w:rsidP="00F30863">
            <w:pPr>
              <w:jc w:val="center"/>
              <w:rPr>
                <w:rFonts w:asciiTheme="majorBidi" w:hAnsiTheme="majorBidi" w:cstheme="majorBidi"/>
                <w:color w:val="0000FF"/>
              </w:rPr>
            </w:pPr>
            <w:r w:rsidRPr="005C6152">
              <w:rPr>
                <w:rFonts w:asciiTheme="majorBidi" w:hAnsiTheme="majorBidi" w:cstheme="majorBidi"/>
                <w:color w:val="0000FF"/>
                <w:lang w:bidi="ar-EG"/>
              </w:rPr>
              <w:t>17</w:t>
            </w:r>
          </w:p>
        </w:tc>
        <w:tc>
          <w:tcPr>
            <w:tcW w:w="2394" w:type="dxa"/>
            <w:tcBorders>
              <w:top w:val="dashSmallGap" w:sz="4" w:space="0" w:color="auto"/>
              <w:left w:val="single" w:sz="8" w:space="0" w:color="auto"/>
              <w:bottom w:val="dashSmallGap" w:sz="4" w:space="0" w:color="auto"/>
            </w:tcBorders>
          </w:tcPr>
          <w:p w14:paraId="3B5ACF58" w14:textId="118F0E88" w:rsidR="00F30863" w:rsidRPr="005C6152" w:rsidRDefault="00F30863" w:rsidP="00F30863">
            <w:pPr>
              <w:jc w:val="center"/>
              <w:rPr>
                <w:rFonts w:asciiTheme="majorBidi" w:hAnsiTheme="majorBidi" w:cstheme="majorBidi"/>
                <w:color w:val="0000FF"/>
              </w:rPr>
            </w:pPr>
            <w:r w:rsidRPr="005C6152">
              <w:rPr>
                <w:rFonts w:asciiTheme="majorBidi" w:hAnsiTheme="majorBidi" w:cstheme="majorBidi"/>
                <w:color w:val="0000FF"/>
                <w:lang w:bidi="ar-EG"/>
              </w:rPr>
              <w:t>50%</w:t>
            </w:r>
          </w:p>
        </w:tc>
      </w:tr>
      <w:tr w:rsidR="00F30863" w:rsidRPr="005D2DDD" w14:paraId="21CDCA16" w14:textId="77777777" w:rsidTr="00626435">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7EF539F6" w:rsidR="00F30863" w:rsidRPr="009D1E6C" w:rsidRDefault="00F30863" w:rsidP="00F30863">
            <w:pPr>
              <w:bidi/>
              <w:jc w:val="center"/>
              <w:rPr>
                <w:rFonts w:asciiTheme="majorBidi" w:hAnsiTheme="majorBidi" w:cstheme="majorBidi"/>
                <w:b/>
                <w:bCs/>
                <w:rtl/>
                <w:lang w:bidi="ar-EG"/>
              </w:rPr>
            </w:pPr>
            <w:r w:rsidRPr="00D45EEE">
              <w:rPr>
                <w:b/>
                <w:bCs/>
                <w:sz w:val="22"/>
                <w:szCs w:val="22"/>
              </w:rPr>
              <w:t>8</w:t>
            </w:r>
          </w:p>
        </w:tc>
        <w:tc>
          <w:tcPr>
            <w:tcW w:w="4962" w:type="dxa"/>
            <w:tcBorders>
              <w:top w:val="dashSmallGap" w:sz="4" w:space="0" w:color="auto"/>
              <w:left w:val="single" w:sz="8" w:space="0" w:color="auto"/>
              <w:bottom w:val="single" w:sz="12" w:space="0" w:color="auto"/>
              <w:right w:val="single" w:sz="8" w:space="0" w:color="auto"/>
            </w:tcBorders>
          </w:tcPr>
          <w:p w14:paraId="631CC656" w14:textId="71C70F96" w:rsidR="00F30863" w:rsidRPr="005C6152" w:rsidRDefault="005C6152" w:rsidP="005C6152">
            <w:pPr>
              <w:jc w:val="lowKashida"/>
              <w:rPr>
                <w:rFonts w:asciiTheme="majorBidi" w:hAnsiTheme="majorBidi" w:cstheme="majorBidi"/>
                <w:color w:val="0000FF"/>
              </w:rPr>
            </w:pPr>
            <w:r w:rsidRPr="005C6152">
              <w:rPr>
                <w:rFonts w:asciiTheme="majorBidi" w:hAnsiTheme="majorBidi" w:cstheme="majorBidi"/>
                <w:color w:val="0000FF"/>
              </w:rPr>
              <w:t>Total</w:t>
            </w:r>
          </w:p>
        </w:tc>
        <w:tc>
          <w:tcPr>
            <w:tcW w:w="1559" w:type="dxa"/>
            <w:tcBorders>
              <w:top w:val="dashSmallGap" w:sz="4" w:space="0" w:color="auto"/>
              <w:left w:val="single" w:sz="8" w:space="0" w:color="auto"/>
              <w:bottom w:val="single" w:sz="12" w:space="0" w:color="auto"/>
              <w:right w:val="single" w:sz="8" w:space="0" w:color="auto"/>
            </w:tcBorders>
          </w:tcPr>
          <w:p w14:paraId="61F1AD54" w14:textId="77777777" w:rsidR="00F30863" w:rsidRPr="005C6152" w:rsidRDefault="00F30863" w:rsidP="005C6152">
            <w:pPr>
              <w:jc w:val="lowKashida"/>
              <w:rPr>
                <w:rFonts w:asciiTheme="majorBidi" w:hAnsiTheme="majorBidi" w:cstheme="majorBidi"/>
                <w:color w:val="0000FF"/>
              </w:rPr>
            </w:pPr>
          </w:p>
        </w:tc>
        <w:tc>
          <w:tcPr>
            <w:tcW w:w="2394" w:type="dxa"/>
            <w:tcBorders>
              <w:top w:val="dashSmallGap" w:sz="4" w:space="0" w:color="auto"/>
              <w:left w:val="single" w:sz="8" w:space="0" w:color="auto"/>
              <w:bottom w:val="single" w:sz="12" w:space="0" w:color="auto"/>
            </w:tcBorders>
          </w:tcPr>
          <w:p w14:paraId="0F93526D" w14:textId="1802DFB5" w:rsidR="00F30863" w:rsidRPr="005C6152" w:rsidRDefault="005C6152" w:rsidP="005C6152">
            <w:pPr>
              <w:jc w:val="center"/>
              <w:rPr>
                <w:rFonts w:asciiTheme="majorBidi" w:hAnsiTheme="majorBidi" w:cstheme="majorBidi"/>
                <w:color w:val="0000FF"/>
              </w:rPr>
            </w:pPr>
            <w:r w:rsidRPr="005C6152">
              <w:rPr>
                <w:rFonts w:asciiTheme="majorBidi" w:hAnsiTheme="majorBidi" w:cstheme="majorBidi"/>
                <w:color w:val="0000FF"/>
              </w:rPr>
              <w:t>100%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20C4B8BA" w14:textId="159C3212" w:rsidR="005922AF" w:rsidRPr="00E22FF7" w:rsidRDefault="00E22FF7" w:rsidP="008B5913">
            <w:pPr>
              <w:spacing w:line="276" w:lineRule="auto"/>
              <w:rPr>
                <w:color w:val="0000FF"/>
              </w:rPr>
            </w:pPr>
            <w:r w:rsidRPr="00E22FF7">
              <w:rPr>
                <w:rFonts w:asciiTheme="majorBidi" w:hAnsiTheme="majorBidi" w:cstheme="majorBidi"/>
                <w:color w:val="0000FF"/>
              </w:rPr>
              <w:t>Recommend faculty have 2 hours per week office hours available for student appointments</w:t>
            </w:r>
            <w:r w:rsidRPr="00E22FF7">
              <w:rPr>
                <w:color w:val="0000FF"/>
              </w:rPr>
              <w:t>.</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039E4B08" w14:textId="6660EC06" w:rsidR="00BF0043" w:rsidRPr="00BF0043" w:rsidRDefault="00BF0043" w:rsidP="00145A27">
            <w:pPr>
              <w:pStyle w:val="ListParagraph"/>
              <w:numPr>
                <w:ilvl w:val="0"/>
                <w:numId w:val="163"/>
              </w:numPr>
              <w:ind w:left="251" w:hanging="251"/>
              <w:jc w:val="lowKashida"/>
              <w:rPr>
                <w:rFonts w:asciiTheme="majorBidi" w:hAnsiTheme="majorBidi" w:cstheme="majorBidi"/>
                <w:color w:val="0000FF"/>
                <w:lang w:bidi="ar-EG"/>
              </w:rPr>
            </w:pPr>
            <w:r>
              <w:rPr>
                <w:rFonts w:asciiTheme="majorBidi" w:hAnsiTheme="majorBidi" w:cstheme="majorBidi"/>
                <w:color w:val="0000FF"/>
                <w:lang w:bidi="ar-EG"/>
              </w:rPr>
              <w:t>Introduction to Coordination Chemistry. 1</w:t>
            </w:r>
            <w:r w:rsidRPr="00BF0043">
              <w:rPr>
                <w:rFonts w:asciiTheme="majorBidi" w:hAnsiTheme="majorBidi" w:cstheme="majorBidi"/>
                <w:color w:val="0000FF"/>
                <w:vertAlign w:val="superscript"/>
                <w:lang w:bidi="ar-EG"/>
              </w:rPr>
              <w:t>st</w:t>
            </w:r>
            <w:r>
              <w:rPr>
                <w:rFonts w:asciiTheme="majorBidi" w:hAnsiTheme="majorBidi" w:cstheme="majorBidi"/>
                <w:color w:val="0000FF"/>
                <w:lang w:bidi="ar-EG"/>
              </w:rPr>
              <w:t xml:space="preserve"> edition, 2013. Geoffery A. Lawrance. Wiley.</w:t>
            </w:r>
          </w:p>
          <w:p w14:paraId="43C77177" w14:textId="77777777" w:rsidR="001B5102" w:rsidRPr="00BF0043" w:rsidRDefault="00C85EA6" w:rsidP="00145A27">
            <w:pPr>
              <w:ind w:left="251" w:hanging="251"/>
              <w:jc w:val="lowKashida"/>
              <w:rPr>
                <w:rFonts w:asciiTheme="majorBidi" w:hAnsiTheme="majorBidi" w:cstheme="majorBidi"/>
                <w:color w:val="0000FF"/>
              </w:rPr>
            </w:pPr>
            <w:r w:rsidRPr="00BF0043">
              <w:rPr>
                <w:rFonts w:asciiTheme="majorBidi" w:hAnsiTheme="majorBidi" w:cstheme="majorBidi"/>
                <w:color w:val="0000FF"/>
                <w:lang w:bidi="ar-EG"/>
              </w:rPr>
              <w:t>2- Inorganic Chemistry, Principles of structure and reactivity, 4</w:t>
            </w:r>
            <w:r w:rsidRPr="00BF0043">
              <w:rPr>
                <w:rFonts w:asciiTheme="majorBidi" w:hAnsiTheme="majorBidi" w:cstheme="majorBidi"/>
                <w:color w:val="0000FF"/>
                <w:vertAlign w:val="superscript"/>
                <w:lang w:bidi="ar-EG"/>
              </w:rPr>
              <w:t>th</w:t>
            </w:r>
            <w:r w:rsidRPr="00BF0043">
              <w:rPr>
                <w:rFonts w:asciiTheme="majorBidi" w:hAnsiTheme="majorBidi" w:cstheme="majorBidi"/>
                <w:color w:val="0000FF"/>
                <w:lang w:bidi="ar-EG"/>
              </w:rPr>
              <w:t xml:space="preserve"> edition. J.</w:t>
            </w:r>
            <w:proofErr w:type="gramStart"/>
            <w:r w:rsidRPr="00BF0043">
              <w:rPr>
                <w:rFonts w:asciiTheme="majorBidi" w:hAnsiTheme="majorBidi" w:cstheme="majorBidi"/>
                <w:color w:val="0000FF"/>
                <w:lang w:bidi="ar-EG"/>
              </w:rPr>
              <w:t>E.Huheey</w:t>
            </w:r>
            <w:proofErr w:type="gramEnd"/>
            <w:r w:rsidRPr="00BF0043">
              <w:rPr>
                <w:rFonts w:asciiTheme="majorBidi" w:hAnsiTheme="majorBidi" w:cstheme="majorBidi"/>
                <w:color w:val="0000FF"/>
                <w:lang w:bidi="ar-EG"/>
              </w:rPr>
              <w:t xml:space="preserve"> and others.</w:t>
            </w:r>
          </w:p>
          <w:p w14:paraId="3F08F39D" w14:textId="479E56F0" w:rsidR="00BF0043" w:rsidRPr="00E22FF7" w:rsidRDefault="00BF0043" w:rsidP="00145A27">
            <w:pPr>
              <w:ind w:left="251" w:hanging="251"/>
              <w:jc w:val="lowKashida"/>
              <w:rPr>
                <w:rFonts w:asciiTheme="majorBidi" w:hAnsiTheme="majorBidi" w:cstheme="majorBidi"/>
                <w:color w:val="0000FF"/>
              </w:rPr>
            </w:pPr>
            <w:r>
              <w:rPr>
                <w:color w:val="0000FF"/>
                <w:lang w:bidi="ar-EG"/>
              </w:rPr>
              <w:t>3-</w:t>
            </w:r>
            <w:r w:rsidRPr="00E22FF7">
              <w:rPr>
                <w:color w:val="0000FF"/>
                <w:lang w:bidi="ar-EG"/>
              </w:rPr>
              <w:t>Inorganic Chemistry (4</w:t>
            </w:r>
            <w:r w:rsidRPr="00E22FF7">
              <w:rPr>
                <w:color w:val="0000FF"/>
                <w:vertAlign w:val="superscript"/>
                <w:lang w:bidi="ar-EG"/>
              </w:rPr>
              <w:t>th</w:t>
            </w:r>
            <w:r w:rsidRPr="00E22FF7">
              <w:rPr>
                <w:color w:val="0000FF"/>
                <w:lang w:bidi="ar-EG"/>
              </w:rPr>
              <w:t xml:space="preserve"> edition); Catherine E. Housecroft and Alan G. Sharpe. Pearson (2012).</w:t>
            </w: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476BF795" w14:textId="77777777" w:rsidR="00BF0043" w:rsidRPr="00BF0043" w:rsidRDefault="00BF0043" w:rsidP="00BF0043">
            <w:pPr>
              <w:rPr>
                <w:rFonts w:asciiTheme="majorBidi" w:hAnsiTheme="majorBidi" w:cstheme="majorBidi"/>
                <w:color w:val="0000FF"/>
                <w:lang w:bidi="ar-EG"/>
              </w:rPr>
            </w:pPr>
            <w:r w:rsidRPr="006951E8">
              <w:rPr>
                <w:rFonts w:asciiTheme="majorBidi" w:hAnsiTheme="majorBidi" w:cstheme="majorBidi"/>
                <w:lang w:bidi="ar-EG"/>
              </w:rPr>
              <w:t xml:space="preserve">1- </w:t>
            </w:r>
            <w:r w:rsidRPr="00BF0043">
              <w:rPr>
                <w:rFonts w:asciiTheme="majorBidi" w:hAnsiTheme="majorBidi" w:cstheme="majorBidi"/>
                <w:color w:val="0000FF"/>
                <w:lang w:bidi="ar-EG"/>
              </w:rPr>
              <w:t xml:space="preserve">Advanced Inorganic Chemistry (6th edition), Cotton, F. Albert; Wilkinson, G.; Murillo, C. A. (1999); New York: Wiley-Interscience </w:t>
            </w:r>
            <w:proofErr w:type="gramStart"/>
            <w:r w:rsidRPr="00BF0043">
              <w:rPr>
                <w:rFonts w:asciiTheme="majorBidi" w:hAnsiTheme="majorBidi" w:cstheme="majorBidi"/>
                <w:color w:val="0000FF"/>
                <w:lang w:bidi="ar-EG"/>
              </w:rPr>
              <w:t>(  ISBN</w:t>
            </w:r>
            <w:proofErr w:type="gramEnd"/>
            <w:r w:rsidRPr="00BF0043">
              <w:rPr>
                <w:rFonts w:asciiTheme="majorBidi" w:hAnsiTheme="majorBidi" w:cstheme="majorBidi"/>
                <w:color w:val="0000FF"/>
                <w:lang w:bidi="ar-EG"/>
              </w:rPr>
              <w:t> 978-0-471-19957-1 - John Wiley &amp; Sons)</w:t>
            </w:r>
          </w:p>
          <w:p w14:paraId="2A8B302E" w14:textId="2079FEB2" w:rsidR="001B5102" w:rsidRPr="00E22FF7" w:rsidRDefault="001B5102" w:rsidP="001B5102">
            <w:pPr>
              <w:jc w:val="lowKashida"/>
              <w:rPr>
                <w:rFonts w:asciiTheme="majorBidi" w:hAnsiTheme="majorBidi" w:cstheme="majorBidi"/>
                <w:color w:val="0000FF"/>
              </w:rPr>
            </w:pP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1E1EBB5" w14:textId="7DCA404B" w:rsidR="001B5102" w:rsidRPr="00E22FF7" w:rsidRDefault="00E22FF7" w:rsidP="001B5102">
            <w:pPr>
              <w:jc w:val="lowKashida"/>
              <w:rPr>
                <w:rFonts w:asciiTheme="majorBidi" w:hAnsiTheme="majorBidi" w:cstheme="majorBidi"/>
                <w:color w:val="0000FF"/>
              </w:rPr>
            </w:pPr>
            <w:r w:rsidRPr="00E22FF7">
              <w:rPr>
                <w:rFonts w:asciiTheme="majorBidi" w:hAnsiTheme="majorBidi" w:cstheme="majorBidi"/>
                <w:color w:val="0000FF"/>
              </w:rPr>
              <w:t>None</w:t>
            </w:r>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53117BE0" w:rsidR="001B5102" w:rsidRPr="00E22FF7" w:rsidRDefault="00E22FF7" w:rsidP="001B5102">
            <w:pPr>
              <w:jc w:val="lowKashida"/>
              <w:rPr>
                <w:rFonts w:asciiTheme="majorBidi" w:hAnsiTheme="majorBidi" w:cstheme="majorBidi"/>
                <w:color w:val="0000FF"/>
              </w:rPr>
            </w:pPr>
            <w:r w:rsidRPr="00E22FF7">
              <w:rPr>
                <w:rFonts w:asciiTheme="majorBidi" w:hAnsiTheme="majorBidi" w:cstheme="majorBidi"/>
                <w:color w:val="0000FF"/>
              </w:rPr>
              <w:t>None</w:t>
            </w: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265BF43E" w14:textId="474D868C" w:rsidR="00F24884" w:rsidRPr="00E22FF7" w:rsidRDefault="00E22FF7" w:rsidP="00E22FF7">
            <w:pPr>
              <w:jc w:val="lowKashida"/>
              <w:rPr>
                <w:rFonts w:asciiTheme="majorBidi" w:hAnsiTheme="majorBidi" w:cstheme="majorBidi"/>
                <w:color w:val="0000FF"/>
              </w:rPr>
            </w:pPr>
            <w:r>
              <w:rPr>
                <w:rFonts w:asciiTheme="majorBidi" w:hAnsiTheme="majorBidi" w:cstheme="majorBidi"/>
              </w:rPr>
              <w:t xml:space="preserve">* </w:t>
            </w:r>
            <w:r w:rsidRPr="00E22FF7">
              <w:rPr>
                <w:rFonts w:asciiTheme="majorBidi" w:hAnsiTheme="majorBidi" w:cstheme="majorBidi"/>
                <w:color w:val="0000FF"/>
              </w:rPr>
              <w:t>Lecture room with tables and/or movable chairs for student group work</w:t>
            </w:r>
          </w:p>
          <w:p w14:paraId="129FEFD8" w14:textId="3FBED38B" w:rsidR="00E22FF7" w:rsidRPr="00296746" w:rsidRDefault="00E22FF7" w:rsidP="00E22FF7">
            <w:pPr>
              <w:jc w:val="lowKashida"/>
              <w:rPr>
                <w:rFonts w:asciiTheme="majorBidi" w:hAnsiTheme="majorBidi" w:cstheme="majorBidi"/>
              </w:rPr>
            </w:pPr>
            <w:r w:rsidRPr="00E22FF7">
              <w:rPr>
                <w:rFonts w:asciiTheme="majorBidi" w:hAnsiTheme="majorBidi" w:cstheme="majorBidi"/>
                <w:color w:val="0000FF"/>
              </w:rPr>
              <w:t>* Laboratory for experimentation</w:t>
            </w: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2B4EC058" w:rsidR="00F24884" w:rsidRPr="00296746" w:rsidRDefault="00E22FF7" w:rsidP="00E22FF7">
            <w:pPr>
              <w:jc w:val="lowKashida"/>
              <w:rPr>
                <w:rFonts w:asciiTheme="majorBidi" w:hAnsiTheme="majorBidi" w:cstheme="majorBidi"/>
              </w:rPr>
            </w:pPr>
            <w:r w:rsidRPr="00E22FF7">
              <w:rPr>
                <w:color w:val="0000FF"/>
                <w:sz w:val="20"/>
                <w:szCs w:val="20"/>
              </w:rPr>
              <w:t>* Smart Board</w:t>
            </w:r>
          </w:p>
        </w:tc>
      </w:tr>
      <w:tr w:rsidR="00E22FF7" w:rsidRPr="00E22FF7"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11CEF643" w:rsidR="00F24884" w:rsidRPr="00E22FF7" w:rsidRDefault="00E22FF7" w:rsidP="00E22FF7">
            <w:pPr>
              <w:jc w:val="lowKashida"/>
              <w:rPr>
                <w:rFonts w:asciiTheme="majorBidi" w:hAnsiTheme="majorBidi" w:cstheme="majorBidi"/>
                <w:color w:val="0000FF"/>
              </w:rPr>
            </w:pPr>
            <w:r w:rsidRPr="00E22FF7">
              <w:rPr>
                <w:rFonts w:asciiTheme="majorBidi" w:hAnsiTheme="majorBidi" w:cstheme="majorBidi"/>
                <w:color w:val="0000FF"/>
              </w:rPr>
              <w:t xml:space="preserve">Glassware, </w:t>
            </w:r>
            <w:proofErr w:type="gramStart"/>
            <w:r w:rsidRPr="00E22FF7">
              <w:rPr>
                <w:rFonts w:asciiTheme="majorBidi" w:hAnsiTheme="majorBidi" w:cstheme="majorBidi"/>
                <w:color w:val="0000FF"/>
              </w:rPr>
              <w:t>chemicals</w:t>
            </w:r>
            <w:proofErr w:type="gramEnd"/>
            <w:r w:rsidRPr="00E22FF7">
              <w:rPr>
                <w:rFonts w:asciiTheme="majorBidi" w:hAnsiTheme="majorBidi" w:cstheme="majorBidi"/>
                <w:color w:val="0000FF"/>
              </w:rPr>
              <w:t xml:space="preserve"> and ordinary laboratory equipment for practical part</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lastRenderedPageBreak/>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11C33265" w:rsidR="00F24884" w:rsidRPr="00BF0043" w:rsidRDefault="00E22FF7" w:rsidP="00F24884">
            <w:pPr>
              <w:jc w:val="lowKashida"/>
              <w:rPr>
                <w:rFonts w:asciiTheme="majorBidi" w:hAnsiTheme="majorBidi" w:cstheme="majorBidi"/>
                <w:color w:val="0000FF"/>
              </w:rPr>
            </w:pPr>
            <w:r w:rsidRPr="00BF0043">
              <w:rPr>
                <w:rFonts w:asciiTheme="majorBidi" w:hAnsiTheme="majorBidi" w:cstheme="majorBidi"/>
                <w:color w:val="0000FF"/>
              </w:rPr>
              <w:t>Effectiveness of teaching</w:t>
            </w:r>
            <w:r w:rsidR="00A80472" w:rsidRPr="00BF0043">
              <w:rPr>
                <w:rFonts w:asciiTheme="majorBidi" w:hAnsiTheme="majorBidi" w:cstheme="majorBidi"/>
                <w:color w:val="0000FF"/>
              </w:rPr>
              <w:t xml:space="preserve"> strategies.</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205E7A4C" w:rsidR="00F24884" w:rsidRPr="00BF0043" w:rsidRDefault="00E22FF7" w:rsidP="00F24884">
            <w:pPr>
              <w:jc w:val="lowKashida"/>
              <w:rPr>
                <w:rFonts w:asciiTheme="majorBidi" w:hAnsiTheme="majorBidi" w:cstheme="majorBidi"/>
                <w:color w:val="0000FF"/>
                <w:rtl/>
              </w:rPr>
            </w:pPr>
            <w:r w:rsidRPr="00BF0043">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7E1842CB" w:rsidR="00F24884" w:rsidRPr="00BF0043" w:rsidRDefault="00A80472" w:rsidP="00F24884">
            <w:pPr>
              <w:jc w:val="lowKashida"/>
              <w:rPr>
                <w:rFonts w:asciiTheme="majorBidi" w:hAnsiTheme="majorBidi" w:cstheme="majorBidi"/>
                <w:color w:val="0000FF"/>
                <w:rtl/>
              </w:rPr>
            </w:pPr>
            <w:r w:rsidRPr="00BF0043">
              <w:rPr>
                <w:rFonts w:asciiTheme="majorBidi" w:hAnsiTheme="majorBidi" w:cstheme="majorBidi"/>
                <w:color w:val="0000FF"/>
              </w:rPr>
              <w:t>Direct Students feedback/ survey</w:t>
            </w:r>
          </w:p>
        </w:tc>
      </w:tr>
      <w:tr w:rsidR="00F24884"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0870FAB3" w:rsidR="00F24884" w:rsidRPr="00BF0043" w:rsidRDefault="00A80472" w:rsidP="00F24884">
            <w:pPr>
              <w:jc w:val="lowKashida"/>
              <w:rPr>
                <w:rFonts w:asciiTheme="majorBidi" w:hAnsiTheme="majorBidi" w:cstheme="majorBidi"/>
                <w:color w:val="0000FF"/>
              </w:rPr>
            </w:pPr>
            <w:r w:rsidRPr="00BF0043">
              <w:rPr>
                <w:rFonts w:asciiTheme="majorBidi" w:hAnsiTheme="majorBidi" w:cstheme="majorBidi"/>
                <w:color w:val="0000FF"/>
              </w:rPr>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1070F0EA" w:rsidR="00F24884" w:rsidRPr="00BF0043" w:rsidRDefault="00A80472" w:rsidP="00A80472">
            <w:pPr>
              <w:jc w:val="lowKashida"/>
              <w:rPr>
                <w:rFonts w:asciiTheme="majorBidi" w:hAnsiTheme="majorBidi" w:cstheme="majorBidi"/>
                <w:color w:val="0000FF"/>
                <w:rtl/>
              </w:rPr>
            </w:pPr>
            <w:r w:rsidRPr="00BF0043">
              <w:rPr>
                <w:rFonts w:asciiTheme="majorBidi" w:hAnsiTheme="majorBidi" w:cstheme="majorBidi"/>
                <w:color w:val="0000FF"/>
              </w:rPr>
              <w:t xml:space="preserve">Students, </w:t>
            </w:r>
            <w:proofErr w:type="gramStart"/>
            <w:r w:rsidRPr="00BF0043">
              <w:rPr>
                <w:rFonts w:asciiTheme="majorBidi" w:hAnsiTheme="majorBidi" w:cstheme="majorBidi"/>
                <w:color w:val="0000FF"/>
              </w:rPr>
              <w:t>Faculty</w:t>
            </w:r>
            <w:proofErr w:type="gramEnd"/>
            <w:r w:rsidRPr="00BF0043">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03C7598D" w:rsidR="00F24884" w:rsidRPr="00BF0043" w:rsidRDefault="00A80472" w:rsidP="00F24884">
            <w:pPr>
              <w:jc w:val="lowKashida"/>
              <w:rPr>
                <w:rFonts w:asciiTheme="majorBidi" w:hAnsiTheme="majorBidi" w:cstheme="majorBidi"/>
                <w:color w:val="0000FF"/>
                <w:rtl/>
              </w:rPr>
            </w:pPr>
            <w:r w:rsidRPr="00BF0043">
              <w:rPr>
                <w:rFonts w:asciiTheme="majorBidi" w:hAnsiTheme="majorBidi" w:cstheme="majorBidi"/>
                <w:color w:val="0000FF"/>
              </w:rPr>
              <w:t>Direct</w:t>
            </w:r>
          </w:p>
        </w:tc>
      </w:tr>
      <w:tr w:rsidR="00A80472"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08F0F156" w:rsidR="00A80472" w:rsidRPr="00BC6833" w:rsidRDefault="00A80472" w:rsidP="00A80472">
            <w:pPr>
              <w:jc w:val="lowKashida"/>
              <w:rPr>
                <w:rFonts w:asciiTheme="majorBidi" w:hAnsiTheme="majorBidi" w:cstheme="majorBidi"/>
              </w:rPr>
            </w:pPr>
            <w:r w:rsidRPr="00AE3118">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1E671E8D" w:rsidR="00A80472" w:rsidRPr="00BC6833" w:rsidRDefault="00A80472" w:rsidP="00A80472">
            <w:pPr>
              <w:jc w:val="lowKashida"/>
              <w:rPr>
                <w:rFonts w:asciiTheme="majorBidi" w:hAnsiTheme="majorBidi" w:cstheme="majorBidi"/>
              </w:rPr>
            </w:pPr>
            <w:r w:rsidRPr="00AE3118">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750BC470" w14:textId="72EB3A8E" w:rsidR="00A80472" w:rsidRPr="00AE3118" w:rsidRDefault="00A80472" w:rsidP="00A80472">
            <w:pPr>
              <w:jc w:val="lowKashida"/>
              <w:rPr>
                <w:rFonts w:asciiTheme="majorBidi" w:hAnsiTheme="majorBidi" w:cstheme="majorBidi"/>
                <w:color w:val="0000FF"/>
              </w:rPr>
            </w:pPr>
            <w:r>
              <w:rPr>
                <w:rFonts w:asciiTheme="majorBidi" w:hAnsiTheme="majorBidi" w:cstheme="majorBidi"/>
                <w:color w:val="0000FF"/>
              </w:rPr>
              <w:t>Direct, c</w:t>
            </w:r>
            <w:r w:rsidRPr="00AE3118">
              <w:rPr>
                <w:rFonts w:asciiTheme="majorBidi" w:hAnsiTheme="majorBidi" w:cstheme="majorBidi"/>
                <w:color w:val="0000FF"/>
              </w:rPr>
              <w:t>heck marking and assessment methods.</w:t>
            </w:r>
          </w:p>
          <w:p w14:paraId="30673AA5" w14:textId="5F7BE5E3" w:rsidR="00A80472" w:rsidRPr="00BC6833" w:rsidRDefault="00A80472" w:rsidP="00A80472">
            <w:pPr>
              <w:jc w:val="lowKashida"/>
              <w:rPr>
                <w:rFonts w:asciiTheme="majorBidi" w:hAnsiTheme="majorBidi" w:cstheme="majorBidi"/>
                <w:rtl/>
              </w:rPr>
            </w:pPr>
            <w:r w:rsidRPr="00AE3118">
              <w:rPr>
                <w:rFonts w:asciiTheme="majorBidi" w:hAnsiTheme="majorBidi" w:cstheme="majorBidi"/>
                <w:color w:val="0000FF"/>
              </w:rPr>
              <w:t>Analyzing results of students.</w:t>
            </w:r>
          </w:p>
        </w:tc>
      </w:tr>
      <w:tr w:rsidR="00A80472" w:rsidRPr="005D2DDD" w14:paraId="1E43E62A"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8BE189E" w14:textId="6E1251B4" w:rsidR="00A80472" w:rsidRPr="00BC6833" w:rsidRDefault="00A80472" w:rsidP="00A80472">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FC30E9C" w14:textId="6D4E40A1" w:rsidR="00A80472" w:rsidRPr="00BC6833" w:rsidRDefault="00A80472" w:rsidP="00A80472">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1463C1" w14:textId="57D6FA54" w:rsidR="00A80472" w:rsidRPr="00BC6833" w:rsidRDefault="00A80472" w:rsidP="00A80472">
            <w:pPr>
              <w:jc w:val="lowKashida"/>
              <w:rPr>
                <w:rFonts w:asciiTheme="majorBidi" w:hAnsiTheme="majorBidi" w:cstheme="majorBidi"/>
                <w:rtl/>
              </w:rPr>
            </w:pPr>
          </w:p>
        </w:tc>
      </w:tr>
      <w:tr w:rsidR="00A80472"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A80472" w:rsidRPr="00BC6833" w:rsidRDefault="00A80472" w:rsidP="00A80472">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A80472" w:rsidRPr="00BC6833" w:rsidRDefault="00A80472" w:rsidP="00A80472">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A80472" w:rsidRPr="00BC6833" w:rsidRDefault="00A80472" w:rsidP="00A80472">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19"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C4D32" w14:textId="77777777" w:rsidR="002A7671" w:rsidRDefault="002A7671">
      <w:r>
        <w:separator/>
      </w:r>
    </w:p>
  </w:endnote>
  <w:endnote w:type="continuationSeparator" w:id="0">
    <w:p w14:paraId="09F6D0C0" w14:textId="77777777" w:rsidR="002A7671" w:rsidRDefault="002A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465FB7" w:rsidRDefault="00465F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465FB7" w:rsidRDefault="00465FB7">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C76F13">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C76F13">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D678C" w14:textId="77777777" w:rsidR="002A7671" w:rsidRDefault="002A7671">
      <w:r>
        <w:separator/>
      </w:r>
    </w:p>
  </w:footnote>
  <w:footnote w:type="continuationSeparator" w:id="0">
    <w:p w14:paraId="0A8F5F3D" w14:textId="77777777" w:rsidR="002A7671" w:rsidRDefault="002A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465FB7" w:rsidRPr="001F16EB" w:rsidRDefault="00465FB7"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465FB7" w:rsidRPr="00A006BB" w:rsidRDefault="00465FB7"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BD46CB"/>
    <w:multiLevelType w:val="multilevel"/>
    <w:tmpl w:val="1D44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2"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DE97B90"/>
    <w:multiLevelType w:val="hybridMultilevel"/>
    <w:tmpl w:val="6ABAE0A2"/>
    <w:lvl w:ilvl="0" w:tplc="1D92B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2"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0"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3"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3"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8" w15:restartNumberingAfterBreak="0">
    <w:nsid w:val="498C4001"/>
    <w:multiLevelType w:val="hybridMultilevel"/>
    <w:tmpl w:val="9914FA54"/>
    <w:lvl w:ilvl="0" w:tplc="F402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9"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4"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9"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0"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3"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7"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3"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4"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5"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6"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7"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3"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0"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2"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34"/>
  </w:num>
  <w:num w:numId="3">
    <w:abstractNumId w:val="134"/>
  </w:num>
  <w:num w:numId="4">
    <w:abstractNumId w:val="17"/>
  </w:num>
  <w:num w:numId="5">
    <w:abstractNumId w:val="151"/>
  </w:num>
  <w:num w:numId="6">
    <w:abstractNumId w:val="114"/>
  </w:num>
  <w:num w:numId="7">
    <w:abstractNumId w:val="40"/>
  </w:num>
  <w:num w:numId="8">
    <w:abstractNumId w:val="7"/>
  </w:num>
  <w:num w:numId="9">
    <w:abstractNumId w:val="19"/>
  </w:num>
  <w:num w:numId="10">
    <w:abstractNumId w:val="3"/>
  </w:num>
  <w:num w:numId="11">
    <w:abstractNumId w:val="56"/>
  </w:num>
  <w:num w:numId="12">
    <w:abstractNumId w:val="11"/>
  </w:num>
  <w:num w:numId="13">
    <w:abstractNumId w:val="77"/>
  </w:num>
  <w:num w:numId="14">
    <w:abstractNumId w:val="32"/>
  </w:num>
  <w:num w:numId="15">
    <w:abstractNumId w:val="72"/>
  </w:num>
  <w:num w:numId="16">
    <w:abstractNumId w:val="64"/>
  </w:num>
  <w:num w:numId="17">
    <w:abstractNumId w:val="62"/>
  </w:num>
  <w:num w:numId="18">
    <w:abstractNumId w:val="155"/>
  </w:num>
  <w:num w:numId="19">
    <w:abstractNumId w:val="79"/>
  </w:num>
  <w:num w:numId="20">
    <w:abstractNumId w:val="101"/>
  </w:num>
  <w:num w:numId="21">
    <w:abstractNumId w:val="75"/>
  </w:num>
  <w:num w:numId="22">
    <w:abstractNumId w:val="27"/>
  </w:num>
  <w:num w:numId="23">
    <w:abstractNumId w:val="141"/>
  </w:num>
  <w:num w:numId="24">
    <w:abstractNumId w:val="84"/>
  </w:num>
  <w:num w:numId="25">
    <w:abstractNumId w:val="15"/>
  </w:num>
  <w:num w:numId="26">
    <w:abstractNumId w:val="81"/>
  </w:num>
  <w:num w:numId="27">
    <w:abstractNumId w:val="96"/>
  </w:num>
  <w:num w:numId="28">
    <w:abstractNumId w:val="98"/>
  </w:num>
  <w:num w:numId="29">
    <w:abstractNumId w:val="109"/>
  </w:num>
  <w:num w:numId="30">
    <w:abstractNumId w:val="31"/>
  </w:num>
  <w:num w:numId="31">
    <w:abstractNumId w:val="110"/>
  </w:num>
  <w:num w:numId="32">
    <w:abstractNumId w:val="103"/>
  </w:num>
  <w:num w:numId="33">
    <w:abstractNumId w:val="161"/>
  </w:num>
  <w:num w:numId="34">
    <w:abstractNumId w:val="162"/>
  </w:num>
  <w:num w:numId="35">
    <w:abstractNumId w:val="48"/>
  </w:num>
  <w:num w:numId="36">
    <w:abstractNumId w:val="16"/>
  </w:num>
  <w:num w:numId="37">
    <w:abstractNumId w:val="159"/>
  </w:num>
  <w:num w:numId="38">
    <w:abstractNumId w:val="133"/>
  </w:num>
  <w:num w:numId="39">
    <w:abstractNumId w:val="149"/>
  </w:num>
  <w:num w:numId="40">
    <w:abstractNumId w:val="124"/>
  </w:num>
  <w:num w:numId="41">
    <w:abstractNumId w:val="39"/>
  </w:num>
  <w:num w:numId="42">
    <w:abstractNumId w:val="95"/>
  </w:num>
  <w:num w:numId="43">
    <w:abstractNumId w:val="118"/>
  </w:num>
  <w:num w:numId="44">
    <w:abstractNumId w:val="71"/>
  </w:num>
  <w:num w:numId="45">
    <w:abstractNumId w:val="117"/>
  </w:num>
  <w:num w:numId="46">
    <w:abstractNumId w:val="42"/>
  </w:num>
  <w:num w:numId="47">
    <w:abstractNumId w:val="120"/>
  </w:num>
  <w:num w:numId="48">
    <w:abstractNumId w:val="9"/>
  </w:num>
  <w:num w:numId="49">
    <w:abstractNumId w:val="116"/>
  </w:num>
  <w:num w:numId="50">
    <w:abstractNumId w:val="33"/>
  </w:num>
  <w:num w:numId="51">
    <w:abstractNumId w:val="107"/>
  </w:num>
  <w:num w:numId="52">
    <w:abstractNumId w:val="46"/>
  </w:num>
  <w:num w:numId="53">
    <w:abstractNumId w:val="94"/>
  </w:num>
  <w:num w:numId="54">
    <w:abstractNumId w:val="55"/>
  </w:num>
  <w:num w:numId="55">
    <w:abstractNumId w:val="1"/>
  </w:num>
  <w:num w:numId="56">
    <w:abstractNumId w:val="139"/>
  </w:num>
  <w:num w:numId="57">
    <w:abstractNumId w:val="87"/>
  </w:num>
  <w:num w:numId="58">
    <w:abstractNumId w:val="61"/>
  </w:num>
  <w:num w:numId="59">
    <w:abstractNumId w:val="121"/>
  </w:num>
  <w:num w:numId="60">
    <w:abstractNumId w:val="78"/>
  </w:num>
  <w:num w:numId="61">
    <w:abstractNumId w:val="50"/>
  </w:num>
  <w:num w:numId="62">
    <w:abstractNumId w:val="91"/>
  </w:num>
  <w:num w:numId="63">
    <w:abstractNumId w:val="156"/>
  </w:num>
  <w:num w:numId="64">
    <w:abstractNumId w:val="92"/>
  </w:num>
  <w:num w:numId="65">
    <w:abstractNumId w:val="102"/>
  </w:num>
  <w:num w:numId="66">
    <w:abstractNumId w:val="53"/>
  </w:num>
  <w:num w:numId="67">
    <w:abstractNumId w:val="35"/>
  </w:num>
  <w:num w:numId="68">
    <w:abstractNumId w:val="49"/>
  </w:num>
  <w:num w:numId="69">
    <w:abstractNumId w:val="148"/>
  </w:num>
  <w:num w:numId="70">
    <w:abstractNumId w:val="13"/>
  </w:num>
  <w:num w:numId="71">
    <w:abstractNumId w:val="73"/>
  </w:num>
  <w:num w:numId="72">
    <w:abstractNumId w:val="47"/>
  </w:num>
  <w:num w:numId="73">
    <w:abstractNumId w:val="0"/>
  </w:num>
  <w:num w:numId="74">
    <w:abstractNumId w:val="111"/>
  </w:num>
  <w:num w:numId="75">
    <w:abstractNumId w:val="8"/>
  </w:num>
  <w:num w:numId="76">
    <w:abstractNumId w:val="10"/>
  </w:num>
  <w:num w:numId="77">
    <w:abstractNumId w:val="6"/>
  </w:num>
  <w:num w:numId="78">
    <w:abstractNumId w:val="140"/>
  </w:num>
  <w:num w:numId="79">
    <w:abstractNumId w:val="67"/>
  </w:num>
  <w:num w:numId="80">
    <w:abstractNumId w:val="104"/>
  </w:num>
  <w:num w:numId="81">
    <w:abstractNumId w:val="153"/>
  </w:num>
  <w:num w:numId="82">
    <w:abstractNumId w:val="41"/>
  </w:num>
  <w:num w:numId="83">
    <w:abstractNumId w:val="122"/>
  </w:num>
  <w:num w:numId="84">
    <w:abstractNumId w:val="130"/>
  </w:num>
  <w:num w:numId="85">
    <w:abstractNumId w:val="82"/>
  </w:num>
  <w:num w:numId="86">
    <w:abstractNumId w:val="126"/>
  </w:num>
  <w:num w:numId="87">
    <w:abstractNumId w:val="52"/>
  </w:num>
  <w:num w:numId="88">
    <w:abstractNumId w:val="108"/>
  </w:num>
  <w:num w:numId="89">
    <w:abstractNumId w:val="23"/>
  </w:num>
  <w:num w:numId="90">
    <w:abstractNumId w:val="28"/>
  </w:num>
  <w:num w:numId="91">
    <w:abstractNumId w:val="99"/>
  </w:num>
  <w:num w:numId="92">
    <w:abstractNumId w:val="76"/>
  </w:num>
  <w:num w:numId="93">
    <w:abstractNumId w:val="147"/>
  </w:num>
  <w:num w:numId="94">
    <w:abstractNumId w:val="90"/>
  </w:num>
  <w:num w:numId="95">
    <w:abstractNumId w:val="138"/>
  </w:num>
  <w:num w:numId="96">
    <w:abstractNumId w:val="144"/>
  </w:num>
  <w:num w:numId="97">
    <w:abstractNumId w:val="4"/>
  </w:num>
  <w:num w:numId="98">
    <w:abstractNumId w:val="145"/>
  </w:num>
  <w:num w:numId="99">
    <w:abstractNumId w:val="58"/>
  </w:num>
  <w:num w:numId="100">
    <w:abstractNumId w:val="25"/>
  </w:num>
  <w:num w:numId="101">
    <w:abstractNumId w:val="60"/>
  </w:num>
  <w:num w:numId="102">
    <w:abstractNumId w:val="150"/>
  </w:num>
  <w:num w:numId="103">
    <w:abstractNumId w:val="36"/>
  </w:num>
  <w:num w:numId="104">
    <w:abstractNumId w:val="18"/>
  </w:num>
  <w:num w:numId="105">
    <w:abstractNumId w:val="119"/>
  </w:num>
  <w:num w:numId="106">
    <w:abstractNumId w:val="135"/>
  </w:num>
  <w:num w:numId="107">
    <w:abstractNumId w:val="137"/>
  </w:num>
  <w:num w:numId="108">
    <w:abstractNumId w:val="20"/>
  </w:num>
  <w:num w:numId="109">
    <w:abstractNumId w:val="131"/>
  </w:num>
  <w:num w:numId="110">
    <w:abstractNumId w:val="12"/>
  </w:num>
  <w:num w:numId="111">
    <w:abstractNumId w:val="132"/>
  </w:num>
  <w:num w:numId="112">
    <w:abstractNumId w:val="51"/>
  </w:num>
  <w:num w:numId="113">
    <w:abstractNumId w:val="74"/>
  </w:num>
  <w:num w:numId="114">
    <w:abstractNumId w:val="38"/>
  </w:num>
  <w:num w:numId="115">
    <w:abstractNumId w:val="70"/>
  </w:num>
  <w:num w:numId="116">
    <w:abstractNumId w:val="146"/>
  </w:num>
  <w:num w:numId="117">
    <w:abstractNumId w:val="157"/>
  </w:num>
  <w:num w:numId="118">
    <w:abstractNumId w:val="112"/>
  </w:num>
  <w:num w:numId="119">
    <w:abstractNumId w:val="154"/>
  </w:num>
  <w:num w:numId="120">
    <w:abstractNumId w:val="123"/>
  </w:num>
  <w:num w:numId="121">
    <w:abstractNumId w:val="68"/>
  </w:num>
  <w:num w:numId="122">
    <w:abstractNumId w:val="142"/>
  </w:num>
  <w:num w:numId="123">
    <w:abstractNumId w:val="66"/>
  </w:num>
  <w:num w:numId="124">
    <w:abstractNumId w:val="152"/>
  </w:num>
  <w:num w:numId="125">
    <w:abstractNumId w:val="158"/>
  </w:num>
  <w:num w:numId="126">
    <w:abstractNumId w:val="136"/>
  </w:num>
  <w:num w:numId="127">
    <w:abstractNumId w:val="37"/>
  </w:num>
  <w:num w:numId="128">
    <w:abstractNumId w:val="65"/>
  </w:num>
  <w:num w:numId="129">
    <w:abstractNumId w:val="128"/>
  </w:num>
  <w:num w:numId="130">
    <w:abstractNumId w:val="14"/>
  </w:num>
  <w:num w:numId="131">
    <w:abstractNumId w:val="80"/>
  </w:num>
  <w:num w:numId="132">
    <w:abstractNumId w:val="63"/>
  </w:num>
  <w:num w:numId="133">
    <w:abstractNumId w:val="43"/>
  </w:num>
  <w:num w:numId="134">
    <w:abstractNumId w:val="115"/>
  </w:num>
  <w:num w:numId="135">
    <w:abstractNumId w:val="54"/>
  </w:num>
  <w:num w:numId="136">
    <w:abstractNumId w:val="29"/>
  </w:num>
  <w:num w:numId="137">
    <w:abstractNumId w:val="85"/>
  </w:num>
  <w:num w:numId="138">
    <w:abstractNumId w:val="160"/>
  </w:num>
  <w:num w:numId="139">
    <w:abstractNumId w:val="143"/>
  </w:num>
  <w:num w:numId="140">
    <w:abstractNumId w:val="86"/>
  </w:num>
  <w:num w:numId="141">
    <w:abstractNumId w:val="5"/>
  </w:num>
  <w:num w:numId="142">
    <w:abstractNumId w:val="129"/>
  </w:num>
  <w:num w:numId="143">
    <w:abstractNumId w:val="113"/>
  </w:num>
  <w:num w:numId="144">
    <w:abstractNumId w:val="106"/>
  </w:num>
  <w:num w:numId="145">
    <w:abstractNumId w:val="59"/>
  </w:num>
  <w:num w:numId="146">
    <w:abstractNumId w:val="93"/>
  </w:num>
  <w:num w:numId="147">
    <w:abstractNumId w:val="127"/>
  </w:num>
  <w:num w:numId="148">
    <w:abstractNumId w:val="89"/>
  </w:num>
  <w:num w:numId="149">
    <w:abstractNumId w:val="2"/>
  </w:num>
  <w:num w:numId="150">
    <w:abstractNumId w:val="30"/>
  </w:num>
  <w:num w:numId="151">
    <w:abstractNumId w:val="100"/>
  </w:num>
  <w:num w:numId="152">
    <w:abstractNumId w:val="22"/>
  </w:num>
  <w:num w:numId="153">
    <w:abstractNumId w:val="21"/>
  </w:num>
  <w:num w:numId="154">
    <w:abstractNumId w:val="83"/>
  </w:num>
  <w:num w:numId="155">
    <w:abstractNumId w:val="45"/>
  </w:num>
  <w:num w:numId="156">
    <w:abstractNumId w:val="97"/>
  </w:num>
  <w:num w:numId="157">
    <w:abstractNumId w:val="69"/>
  </w:num>
  <w:num w:numId="158">
    <w:abstractNumId w:val="105"/>
  </w:num>
  <w:num w:numId="159">
    <w:abstractNumId w:val="125"/>
  </w:num>
  <w:num w:numId="160">
    <w:abstractNumId w:val="26"/>
  </w:num>
  <w:num w:numId="161">
    <w:abstractNumId w:val="57"/>
  </w:num>
  <w:num w:numId="162">
    <w:abstractNumId w:val="24"/>
  </w:num>
  <w:num w:numId="163">
    <w:abstractNumId w:val="8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252F"/>
    <w:rsid w:val="000A4F2F"/>
    <w:rsid w:val="000A5ADF"/>
    <w:rsid w:val="000A5F76"/>
    <w:rsid w:val="000B139F"/>
    <w:rsid w:val="000B159E"/>
    <w:rsid w:val="000B3632"/>
    <w:rsid w:val="000B3792"/>
    <w:rsid w:val="000B3C80"/>
    <w:rsid w:val="000B4A9F"/>
    <w:rsid w:val="000B715A"/>
    <w:rsid w:val="000B73D2"/>
    <w:rsid w:val="000B7AA6"/>
    <w:rsid w:val="000C08C3"/>
    <w:rsid w:val="000C4B8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5E5"/>
    <w:rsid w:val="00124671"/>
    <w:rsid w:val="001259DE"/>
    <w:rsid w:val="00126A75"/>
    <w:rsid w:val="001310AC"/>
    <w:rsid w:val="00135C0D"/>
    <w:rsid w:val="00135E3E"/>
    <w:rsid w:val="00137CBF"/>
    <w:rsid w:val="00142779"/>
    <w:rsid w:val="00143147"/>
    <w:rsid w:val="00143BE8"/>
    <w:rsid w:val="00145A27"/>
    <w:rsid w:val="00145AE6"/>
    <w:rsid w:val="00147FC8"/>
    <w:rsid w:val="001500F4"/>
    <w:rsid w:val="001525CE"/>
    <w:rsid w:val="001537E9"/>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018F"/>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0613"/>
    <w:rsid w:val="00201D6D"/>
    <w:rsid w:val="002024A8"/>
    <w:rsid w:val="00203CEE"/>
    <w:rsid w:val="00205D4B"/>
    <w:rsid w:val="00205F0C"/>
    <w:rsid w:val="00207848"/>
    <w:rsid w:val="0021087A"/>
    <w:rsid w:val="00213038"/>
    <w:rsid w:val="002134BD"/>
    <w:rsid w:val="00214566"/>
    <w:rsid w:val="00214EAE"/>
    <w:rsid w:val="00215F67"/>
    <w:rsid w:val="00217D78"/>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671"/>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2CEA"/>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1CCB"/>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E7F34"/>
    <w:rsid w:val="003F0AF7"/>
    <w:rsid w:val="003F0B8D"/>
    <w:rsid w:val="003F22D5"/>
    <w:rsid w:val="003F51AE"/>
    <w:rsid w:val="004007DD"/>
    <w:rsid w:val="00400FF9"/>
    <w:rsid w:val="004020D0"/>
    <w:rsid w:val="00402EAF"/>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6CF5"/>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4CCC"/>
    <w:rsid w:val="00515EF6"/>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096F"/>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152"/>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26435"/>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2D0A"/>
    <w:rsid w:val="00683864"/>
    <w:rsid w:val="00685AED"/>
    <w:rsid w:val="00685DA0"/>
    <w:rsid w:val="00686CEC"/>
    <w:rsid w:val="00691777"/>
    <w:rsid w:val="006917DE"/>
    <w:rsid w:val="006938E2"/>
    <w:rsid w:val="00693CE8"/>
    <w:rsid w:val="00693F3E"/>
    <w:rsid w:val="006940A9"/>
    <w:rsid w:val="00696774"/>
    <w:rsid w:val="00696B49"/>
    <w:rsid w:val="006A1074"/>
    <w:rsid w:val="006A1EC1"/>
    <w:rsid w:val="006A74AB"/>
    <w:rsid w:val="006B05A1"/>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4EF"/>
    <w:rsid w:val="0070285A"/>
    <w:rsid w:val="00703B6F"/>
    <w:rsid w:val="00706F0F"/>
    <w:rsid w:val="00710C33"/>
    <w:rsid w:val="00710C3D"/>
    <w:rsid w:val="007118E6"/>
    <w:rsid w:val="00713D1F"/>
    <w:rsid w:val="0071542C"/>
    <w:rsid w:val="00716E92"/>
    <w:rsid w:val="0072359E"/>
    <w:rsid w:val="00725322"/>
    <w:rsid w:val="0072554E"/>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757"/>
    <w:rsid w:val="00791AFC"/>
    <w:rsid w:val="007927D3"/>
    <w:rsid w:val="007929AF"/>
    <w:rsid w:val="007952E6"/>
    <w:rsid w:val="007964E5"/>
    <w:rsid w:val="0079794B"/>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341A"/>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62A6"/>
    <w:rsid w:val="0081746D"/>
    <w:rsid w:val="00820EDA"/>
    <w:rsid w:val="00821449"/>
    <w:rsid w:val="00823007"/>
    <w:rsid w:val="0082318F"/>
    <w:rsid w:val="00825080"/>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48EE"/>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7B5"/>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6DBA"/>
    <w:rsid w:val="00927769"/>
    <w:rsid w:val="00930238"/>
    <w:rsid w:val="00932122"/>
    <w:rsid w:val="00932FD4"/>
    <w:rsid w:val="009365DF"/>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65"/>
    <w:rsid w:val="00A33A93"/>
    <w:rsid w:val="00A3606A"/>
    <w:rsid w:val="00A360CF"/>
    <w:rsid w:val="00A36934"/>
    <w:rsid w:val="00A37EAB"/>
    <w:rsid w:val="00A40D31"/>
    <w:rsid w:val="00A41FA9"/>
    <w:rsid w:val="00A42852"/>
    <w:rsid w:val="00A4370A"/>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25CD"/>
    <w:rsid w:val="00A743A1"/>
    <w:rsid w:val="00A74B14"/>
    <w:rsid w:val="00A80472"/>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4B76"/>
    <w:rsid w:val="00AE5ECA"/>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6EE2"/>
    <w:rsid w:val="00B572FE"/>
    <w:rsid w:val="00B5746B"/>
    <w:rsid w:val="00B57FD2"/>
    <w:rsid w:val="00B643FD"/>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A77D2"/>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043"/>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76F13"/>
    <w:rsid w:val="00C80851"/>
    <w:rsid w:val="00C80BC5"/>
    <w:rsid w:val="00C80E5F"/>
    <w:rsid w:val="00C84585"/>
    <w:rsid w:val="00C85DC3"/>
    <w:rsid w:val="00C85EA6"/>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B7103"/>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E7AEC"/>
    <w:rsid w:val="00CF0220"/>
    <w:rsid w:val="00CF0785"/>
    <w:rsid w:val="00CF2676"/>
    <w:rsid w:val="00CF6586"/>
    <w:rsid w:val="00CF6E78"/>
    <w:rsid w:val="00D01E1B"/>
    <w:rsid w:val="00D0288A"/>
    <w:rsid w:val="00D02B12"/>
    <w:rsid w:val="00D054B2"/>
    <w:rsid w:val="00D05D23"/>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5C"/>
    <w:rsid w:val="00D57D71"/>
    <w:rsid w:val="00D57F11"/>
    <w:rsid w:val="00D60EEE"/>
    <w:rsid w:val="00D610B2"/>
    <w:rsid w:val="00D62CCA"/>
    <w:rsid w:val="00D63F86"/>
    <w:rsid w:val="00D64EFE"/>
    <w:rsid w:val="00D6563E"/>
    <w:rsid w:val="00D66758"/>
    <w:rsid w:val="00D66F7D"/>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6875"/>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2FF7"/>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64017"/>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64E3"/>
    <w:rsid w:val="00E973FE"/>
    <w:rsid w:val="00EA0335"/>
    <w:rsid w:val="00EA3A91"/>
    <w:rsid w:val="00EA3C71"/>
    <w:rsid w:val="00EA3E9C"/>
    <w:rsid w:val="00EA4FE5"/>
    <w:rsid w:val="00EA6963"/>
    <w:rsid w:val="00EA6E94"/>
    <w:rsid w:val="00EA761C"/>
    <w:rsid w:val="00EB187C"/>
    <w:rsid w:val="00EB3CB7"/>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2481"/>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4A3"/>
    <w:rsid w:val="00F1081C"/>
    <w:rsid w:val="00F1579D"/>
    <w:rsid w:val="00F160A4"/>
    <w:rsid w:val="00F17EC3"/>
    <w:rsid w:val="00F21BE0"/>
    <w:rsid w:val="00F22141"/>
    <w:rsid w:val="00F241C7"/>
    <w:rsid w:val="00F24319"/>
    <w:rsid w:val="00F24884"/>
    <w:rsid w:val="00F256BA"/>
    <w:rsid w:val="00F25D91"/>
    <w:rsid w:val="00F26056"/>
    <w:rsid w:val="00F26573"/>
    <w:rsid w:val="00F3086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66119"/>
    <w:rsid w:val="00F72281"/>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53B7C52B-817F-4773-AD1D-590C960F1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470E28-463A-47AD-BD54-F9C6C69D3EAE}">
  <ds:schemaRefs>
    <ds:schemaRef ds:uri="http://schemas.openxmlformats.org/officeDocument/2006/bibliography"/>
  </ds:schemaRefs>
</ds:datastoreItem>
</file>

<file path=customXml/itemProps4.xml><?xml version="1.0" encoding="utf-8"?>
<ds:datastoreItem xmlns:ds="http://schemas.openxmlformats.org/officeDocument/2006/customXml" ds:itemID="{C36072FE-36F4-4FDD-AEB1-EB29ADA00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1447</Words>
  <Characters>8248</Characters>
  <Application>Microsoft Office Word</Application>
  <DocSecurity>0</DocSecurity>
  <Lines>68</Lines>
  <Paragraphs>19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9676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49</cp:revision>
  <cp:lastPrinted>2019-02-14T08:21:00Z</cp:lastPrinted>
  <dcterms:created xsi:type="dcterms:W3CDTF">2019-05-16T10:34:00Z</dcterms:created>
  <dcterms:modified xsi:type="dcterms:W3CDTF">2021-01-31T14:26:00Z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